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D280" w14:textId="58B4D451" w:rsidR="00D013A6" w:rsidRPr="005A6D6E" w:rsidRDefault="00D013A6" w:rsidP="00D013A6">
      <w:pPr>
        <w:pStyle w:val="Cmsor1"/>
        <w:spacing w:line="276" w:lineRule="auto"/>
        <w:jc w:val="center"/>
        <w:rPr>
          <w:sz w:val="44"/>
          <w:szCs w:val="44"/>
          <w:u w:val="single"/>
          <w:lang w:val="hu-HU"/>
        </w:rPr>
      </w:pPr>
      <w:r w:rsidRPr="005A6D6E">
        <w:rPr>
          <w:sz w:val="44"/>
          <w:szCs w:val="44"/>
          <w:u w:val="single"/>
          <w:lang w:val="hu-HU"/>
        </w:rPr>
        <w:t>„</w:t>
      </w:r>
      <w:r w:rsidR="00F500FA">
        <w:rPr>
          <w:sz w:val="44"/>
          <w:szCs w:val="44"/>
          <w:u w:val="single"/>
          <w:lang w:val="hu-HU"/>
        </w:rPr>
        <w:t xml:space="preserve">Zöld szerda </w:t>
      </w:r>
      <w:r w:rsidR="00016135">
        <w:rPr>
          <w:sz w:val="44"/>
          <w:szCs w:val="44"/>
          <w:u w:val="single"/>
          <w:lang w:val="hu-HU"/>
        </w:rPr>
        <w:t>–</w:t>
      </w:r>
      <w:r w:rsidR="00F500FA">
        <w:rPr>
          <w:sz w:val="44"/>
          <w:szCs w:val="44"/>
          <w:u w:val="single"/>
          <w:lang w:val="hu-HU"/>
        </w:rPr>
        <w:t xml:space="preserve"> </w:t>
      </w:r>
      <w:r w:rsidR="00016135">
        <w:rPr>
          <w:sz w:val="44"/>
          <w:szCs w:val="44"/>
          <w:u w:val="single"/>
          <w:lang w:val="hu-HU"/>
        </w:rPr>
        <w:t xml:space="preserve">Nyerj </w:t>
      </w:r>
      <w:r w:rsidR="00F500FA">
        <w:rPr>
          <w:sz w:val="44"/>
          <w:szCs w:val="44"/>
          <w:u w:val="single"/>
          <w:lang w:val="hu-HU"/>
        </w:rPr>
        <w:t>luxus napszemüvege</w:t>
      </w:r>
      <w:r w:rsidR="00016135">
        <w:rPr>
          <w:sz w:val="44"/>
          <w:szCs w:val="44"/>
          <w:u w:val="single"/>
          <w:lang w:val="hu-HU"/>
        </w:rPr>
        <w:t>t!</w:t>
      </w:r>
      <w:r w:rsidRPr="005A6D6E">
        <w:rPr>
          <w:sz w:val="44"/>
          <w:szCs w:val="44"/>
          <w:u w:val="single"/>
          <w:lang w:val="hu-HU"/>
        </w:rPr>
        <w:t xml:space="preserve">" </w:t>
      </w:r>
    </w:p>
    <w:p w14:paraId="282C47A0" w14:textId="77777777" w:rsidR="00D013A6" w:rsidRPr="005A6D6E" w:rsidRDefault="00D013A6" w:rsidP="00D013A6">
      <w:pPr>
        <w:pStyle w:val="Cmsor1"/>
        <w:spacing w:line="276" w:lineRule="auto"/>
        <w:jc w:val="center"/>
        <w:rPr>
          <w:sz w:val="44"/>
          <w:szCs w:val="44"/>
          <w:u w:val="single"/>
          <w:lang w:val="hu-HU"/>
        </w:rPr>
      </w:pPr>
      <w:r w:rsidRPr="005A6D6E">
        <w:rPr>
          <w:sz w:val="44"/>
          <w:szCs w:val="44"/>
          <w:u w:val="single"/>
          <w:lang w:val="hu-HU"/>
        </w:rPr>
        <w:t>Promóciós játék részvételi és adatkezelési szabályzat</w:t>
      </w:r>
    </w:p>
    <w:p w14:paraId="45C497C5" w14:textId="77777777" w:rsidR="00D013A6" w:rsidRPr="005A6D6E" w:rsidRDefault="00D013A6" w:rsidP="00D013A6">
      <w:pPr>
        <w:pStyle w:val="Cmsor1"/>
        <w:spacing w:line="276" w:lineRule="auto"/>
        <w:jc w:val="center"/>
        <w:rPr>
          <w:sz w:val="24"/>
          <w:szCs w:val="24"/>
          <w:u w:val="single"/>
          <w:lang w:val="hu-HU"/>
        </w:rPr>
      </w:pPr>
      <w:r w:rsidRPr="005A6D6E">
        <w:rPr>
          <w:sz w:val="24"/>
          <w:szCs w:val="24"/>
          <w:u w:val="single"/>
          <w:lang w:val="hu-HU"/>
        </w:rPr>
        <w:t>(</w:t>
      </w:r>
      <w:r w:rsidRPr="005A6D6E">
        <w:rPr>
          <w:b w:val="0"/>
          <w:sz w:val="24"/>
          <w:szCs w:val="24"/>
          <w:u w:val="single"/>
          <w:lang w:val="hu-HU"/>
        </w:rPr>
        <w:t>a továbbiakban</w:t>
      </w:r>
      <w:r w:rsidRPr="005A6D6E">
        <w:rPr>
          <w:sz w:val="24"/>
          <w:szCs w:val="24"/>
          <w:u w:val="single"/>
          <w:lang w:val="hu-HU"/>
        </w:rPr>
        <w:t>: „Szabályzat”)</w:t>
      </w:r>
    </w:p>
    <w:p w14:paraId="21FF47D2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JÁTÉK SZERVEZŐJE</w:t>
      </w:r>
    </w:p>
    <w:p w14:paraId="5973024D" w14:textId="5B5B35D2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5A6D6E">
        <w:rPr>
          <w:lang w:val="hu-HU"/>
        </w:rPr>
        <w:t>A játék szervezője a</w:t>
      </w:r>
      <w:r w:rsidR="00EA15ED" w:rsidRPr="005A6D6E">
        <w:rPr>
          <w:lang w:val="hu-HU"/>
        </w:rPr>
        <w:t>z</w:t>
      </w:r>
      <w:r w:rsidRPr="005A6D6E">
        <w:rPr>
          <w:lang w:val="hu-HU"/>
        </w:rPr>
        <w:t xml:space="preserve"> Opticnet Hungary Egyesülés (székhely: 1143 Budapest, Hungária körút 67. 1. emelet, a továbbiakban: </w:t>
      </w:r>
      <w:r w:rsidRPr="005A6D6E">
        <w:rPr>
          <w:b/>
          <w:lang w:val="hu-HU"/>
        </w:rPr>
        <w:t>Szervező</w:t>
      </w:r>
      <w:r w:rsidRPr="005A6D6E">
        <w:rPr>
          <w:lang w:val="hu-HU"/>
        </w:rPr>
        <w:t>).</w:t>
      </w:r>
    </w:p>
    <w:p w14:paraId="2C2C3AF6" w14:textId="4576396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JÁTÉKBAN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RÉSZT</w:t>
      </w:r>
      <w:r w:rsidR="00CF7B52" w:rsidRPr="005A6D6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VEVŐ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 SZEMÉLYEK</w:t>
      </w:r>
    </w:p>
    <w:p w14:paraId="37DEB3ED" w14:textId="73850435" w:rsidR="00D013A6" w:rsidRPr="005A6D6E" w:rsidRDefault="00D013A6" w:rsidP="00D013A6">
      <w:pPr>
        <w:pStyle w:val="NormlWeb"/>
        <w:tabs>
          <w:tab w:val="num" w:pos="0"/>
        </w:tabs>
        <w:spacing w:after="0" w:afterAutospacing="0" w:line="276" w:lineRule="auto"/>
        <w:jc w:val="both"/>
        <w:rPr>
          <w:lang w:val="hu-HU"/>
        </w:rPr>
      </w:pPr>
      <w:r w:rsidRPr="005A6D6E">
        <w:rPr>
          <w:lang w:val="hu-HU"/>
        </w:rPr>
        <w:t xml:space="preserve">A játékban részt vehet minden Magyarországon állandó lakóhellyel rendelkező, 16. életévet betöltött, nem cselekvőképtelen természetes személy, kivéve az Opticnet Hungary Egyesülés munkavállalói, az Egyesülés </w:t>
      </w:r>
      <w:proofErr w:type="gramStart"/>
      <w:r w:rsidRPr="005A6D6E">
        <w:rPr>
          <w:lang w:val="hu-HU"/>
        </w:rPr>
        <w:t>tagjai</w:t>
      </w:r>
      <w:proofErr w:type="gramEnd"/>
      <w:r w:rsidRPr="005A6D6E">
        <w:rPr>
          <w:lang w:val="hu-HU"/>
        </w:rPr>
        <w:t xml:space="preserve"> illetve az Egyesülés együttműködő partnerei, </w:t>
      </w:r>
      <w:r w:rsidR="00A25885" w:rsidRPr="005A6D6E">
        <w:rPr>
          <w:lang w:val="hu-HU"/>
        </w:rPr>
        <w:t xml:space="preserve">ezek </w:t>
      </w:r>
      <w:r w:rsidRPr="005A6D6E">
        <w:rPr>
          <w:lang w:val="hu-HU"/>
        </w:rPr>
        <w:t>vezető tisztségviselői, munkavállalói, valamint a Szervezővel munkavégzésre irányuló egyéb jogviszonyban álló személyek és mindezek közeli hozzátartozói (Ptk. 8:1. § (1) bekezdés 1. pont).</w:t>
      </w:r>
    </w:p>
    <w:p w14:paraId="75A96CA7" w14:textId="77777777" w:rsidR="00D013A6" w:rsidRPr="005A6D6E" w:rsidRDefault="00D013A6" w:rsidP="00D013A6">
      <w:pPr>
        <w:pStyle w:val="NormlWeb"/>
        <w:tabs>
          <w:tab w:val="num" w:pos="0"/>
        </w:tabs>
        <w:spacing w:before="0" w:beforeAutospacing="0" w:after="0" w:afterAutospacing="0" w:line="276" w:lineRule="auto"/>
        <w:jc w:val="both"/>
        <w:rPr>
          <w:lang w:val="hu-HU"/>
        </w:rPr>
      </w:pPr>
    </w:p>
    <w:p w14:paraId="7FBA2F89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JÁTÉK IDŐTARTAMA</w:t>
      </w:r>
    </w:p>
    <w:p w14:paraId="24BE9820" w14:textId="5CC755EB" w:rsidR="00D013A6" w:rsidRPr="00BD6236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BD6236">
        <w:rPr>
          <w:lang w:val="hu-HU"/>
        </w:rPr>
        <w:t xml:space="preserve">A játék magyarországi idő szerint </w:t>
      </w:r>
      <w:bookmarkStart w:id="0" w:name="_Hlk5897141"/>
      <w:r w:rsidRPr="00EF682D">
        <w:rPr>
          <w:b/>
          <w:bCs/>
          <w:lang w:val="hu-HU"/>
        </w:rPr>
        <w:t xml:space="preserve">2019. április </w:t>
      </w:r>
      <w:r w:rsidR="00F500FA" w:rsidRPr="00EF682D">
        <w:rPr>
          <w:b/>
          <w:bCs/>
          <w:lang w:val="hu-HU"/>
        </w:rPr>
        <w:t>17</w:t>
      </w:r>
      <w:r w:rsidRPr="00EF682D">
        <w:rPr>
          <w:b/>
          <w:bCs/>
          <w:lang w:val="hu-HU"/>
        </w:rPr>
        <w:t>. 00:</w:t>
      </w:r>
      <w:r w:rsidRPr="00BD6236">
        <w:rPr>
          <w:b/>
          <w:bCs/>
          <w:lang w:val="hu-HU"/>
        </w:rPr>
        <w:t>00 órától</w:t>
      </w:r>
      <w:r w:rsidR="00016135" w:rsidRPr="00BD6236">
        <w:rPr>
          <w:b/>
          <w:bCs/>
          <w:lang w:val="hu-HU"/>
        </w:rPr>
        <w:t xml:space="preserve"> </w:t>
      </w:r>
      <w:r w:rsidRPr="00BD6236">
        <w:rPr>
          <w:b/>
          <w:bCs/>
          <w:lang w:val="hu-HU"/>
        </w:rPr>
        <w:t>23:59:59 óráig</w:t>
      </w:r>
      <w:r w:rsidRPr="00BD6236">
        <w:rPr>
          <w:lang w:val="hu-HU"/>
        </w:rPr>
        <w:t xml:space="preserve"> </w:t>
      </w:r>
      <w:bookmarkEnd w:id="0"/>
      <w:r w:rsidRPr="00BD6236">
        <w:rPr>
          <w:lang w:val="hu-HU"/>
        </w:rPr>
        <w:t>(éjfél) tart.</w:t>
      </w:r>
    </w:p>
    <w:p w14:paraId="3EDED91E" w14:textId="2E0C8298" w:rsidR="00D013A6" w:rsidRPr="00BD6236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D6236">
        <w:rPr>
          <w:rFonts w:ascii="Times New Roman" w:hAnsi="Times New Roman"/>
          <w:b/>
          <w:sz w:val="24"/>
          <w:szCs w:val="24"/>
          <w:lang w:val="hu-HU"/>
        </w:rPr>
        <w:t xml:space="preserve">A JÁTÉKBAN </w:t>
      </w:r>
      <w:r w:rsidR="00E96392" w:rsidRPr="00BD6236">
        <w:rPr>
          <w:rFonts w:ascii="Times New Roman" w:hAnsi="Times New Roman"/>
          <w:b/>
          <w:sz w:val="24"/>
          <w:szCs w:val="24"/>
          <w:lang w:val="hu-HU"/>
        </w:rPr>
        <w:t>RÉSZT</w:t>
      </w:r>
      <w:r w:rsidR="00CF7B52" w:rsidRPr="00BD623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96392" w:rsidRPr="00BD6236">
        <w:rPr>
          <w:rFonts w:ascii="Times New Roman" w:hAnsi="Times New Roman"/>
          <w:b/>
          <w:sz w:val="24"/>
          <w:szCs w:val="24"/>
          <w:lang w:val="hu-HU"/>
        </w:rPr>
        <w:t>VEVŐ</w:t>
      </w:r>
      <w:r w:rsidRPr="00BD6236">
        <w:rPr>
          <w:rFonts w:ascii="Times New Roman" w:hAnsi="Times New Roman"/>
          <w:b/>
          <w:sz w:val="24"/>
          <w:szCs w:val="24"/>
          <w:lang w:val="hu-HU"/>
        </w:rPr>
        <w:t xml:space="preserve"> ÜZLETEK</w:t>
      </w:r>
    </w:p>
    <w:p w14:paraId="063C3768" w14:textId="587858C7" w:rsidR="00D013A6" w:rsidRPr="00BD6236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BD6236">
        <w:rPr>
          <w:lang w:val="hu-HU"/>
        </w:rPr>
        <w:t>A játékban kizárólag a magyarországi Opticnet Hungary Egyesülés tagjai/ partner optikai szaküzletei vesznek részt, melyek listája a</w:t>
      </w:r>
      <w:r w:rsidR="00284095" w:rsidRPr="00BD6236">
        <w:rPr>
          <w:lang w:val="hu-HU"/>
        </w:rPr>
        <w:t xml:space="preserve">z 1. számú mellékletben </w:t>
      </w:r>
      <w:r w:rsidRPr="00BD6236">
        <w:rPr>
          <w:lang w:val="hu-HU"/>
        </w:rPr>
        <w:t>található.</w:t>
      </w:r>
    </w:p>
    <w:p w14:paraId="4F264CA6" w14:textId="77777777" w:rsidR="00D013A6" w:rsidRPr="00BD6236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D6236">
        <w:rPr>
          <w:rFonts w:ascii="Times New Roman" w:hAnsi="Times New Roman"/>
          <w:b/>
          <w:sz w:val="24"/>
          <w:szCs w:val="24"/>
          <w:lang w:val="hu-HU"/>
        </w:rPr>
        <w:t>A JÁTÉKBAN VALÓ RÉSZVÉTEL FELTÉTELEI</w:t>
      </w:r>
    </w:p>
    <w:p w14:paraId="0B575B2B" w14:textId="3B8699C3" w:rsidR="00D013A6" w:rsidRPr="004D253C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 xml:space="preserve">A játékban azok a </w:t>
      </w:r>
      <w:r w:rsidRPr="004D253C">
        <w:rPr>
          <w:rFonts w:ascii="Times New Roman" w:hAnsi="Times New Roman"/>
          <w:sz w:val="24"/>
          <w:szCs w:val="24"/>
          <w:lang w:val="hu-HU"/>
        </w:rPr>
        <w:t>Szabályzat 2. pont rendelkezéseinek is megfelelő vásárlók vesznek részt, akik a játék időtartama alatt az</w:t>
      </w:r>
      <w:r w:rsidR="00932043" w:rsidRPr="004D253C">
        <w:rPr>
          <w:rFonts w:ascii="Times New Roman" w:hAnsi="Times New Roman"/>
          <w:sz w:val="24"/>
          <w:szCs w:val="24"/>
          <w:lang w:val="hu-HU"/>
        </w:rPr>
        <w:t xml:space="preserve"> 1. számú mellékletben található</w:t>
      </w:r>
      <w:r w:rsidRPr="004D253C">
        <w:rPr>
          <w:rFonts w:ascii="Times New Roman" w:hAnsi="Times New Roman"/>
          <w:sz w:val="24"/>
          <w:szCs w:val="24"/>
          <w:lang w:val="hu-HU"/>
        </w:rPr>
        <w:t xml:space="preserve"> optikai szaküzletek bármely üzletében legalább 1 db </w:t>
      </w:r>
      <w:bookmarkStart w:id="1" w:name="OLE_LINK21"/>
      <w:bookmarkStart w:id="2" w:name="OLE_LINK22"/>
      <w:r w:rsidR="00F500FA" w:rsidRPr="004D253C">
        <w:rPr>
          <w:rFonts w:ascii="Times New Roman" w:hAnsi="Times New Roman"/>
          <w:sz w:val="24"/>
          <w:szCs w:val="24"/>
          <w:lang w:val="hu-HU"/>
        </w:rPr>
        <w:t>új szemüveget vagy napszemüveget</w:t>
      </w:r>
      <w:bookmarkEnd w:id="1"/>
      <w:bookmarkEnd w:id="2"/>
      <w:r w:rsidRPr="004D253C">
        <w:rPr>
          <w:rFonts w:ascii="Times New Roman" w:hAnsi="Times New Roman"/>
          <w:sz w:val="24"/>
          <w:szCs w:val="24"/>
          <w:lang w:val="hu-HU"/>
        </w:rPr>
        <w:t xml:space="preserve"> vásárolnak.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Vásárlásnak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minősül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minden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új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szemüvegre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vagy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napszemüvegre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leadott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megrendelés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az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akcióban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részt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53C" w:rsidRPr="004D253C">
        <w:rPr>
          <w:rFonts w:ascii="Times New Roman" w:hAnsi="Times New Roman"/>
          <w:color w:val="000000"/>
          <w:sz w:val="24"/>
          <w:szCs w:val="24"/>
        </w:rPr>
        <w:t>vevő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 xml:space="preserve"> Opticnet </w:t>
      </w:r>
      <w:proofErr w:type="spellStart"/>
      <w:proofErr w:type="gramStart"/>
      <w:r w:rsidR="004D253C" w:rsidRPr="004D253C">
        <w:rPr>
          <w:rFonts w:ascii="Times New Roman" w:hAnsi="Times New Roman"/>
          <w:color w:val="000000"/>
          <w:sz w:val="24"/>
          <w:szCs w:val="24"/>
        </w:rPr>
        <w:t>optikákban</w:t>
      </w:r>
      <w:proofErr w:type="spellEnd"/>
      <w:r w:rsidR="004D253C" w:rsidRPr="004D253C">
        <w:rPr>
          <w:rFonts w:ascii="Times New Roman" w:hAnsi="Times New Roman"/>
          <w:color w:val="000000"/>
          <w:sz w:val="24"/>
          <w:szCs w:val="24"/>
        </w:rPr>
        <w:t>.</w:t>
      </w:r>
      <w:r w:rsidRPr="004D253C">
        <w:rPr>
          <w:rFonts w:ascii="Times New Roman" w:hAnsi="Times New Roman"/>
          <w:sz w:val="24"/>
          <w:szCs w:val="24"/>
          <w:lang w:val="hu-HU"/>
        </w:rPr>
        <w:t>Az</w:t>
      </w:r>
      <w:proofErr w:type="gramEnd"/>
      <w:r w:rsidRPr="004D253C">
        <w:rPr>
          <w:rFonts w:ascii="Times New Roman" w:hAnsi="Times New Roman"/>
          <w:sz w:val="24"/>
          <w:szCs w:val="24"/>
          <w:lang w:val="hu-HU"/>
        </w:rPr>
        <w:t xml:space="preserve"> akcióban </w:t>
      </w:r>
      <w:r w:rsidR="00E96392" w:rsidRPr="004D253C">
        <w:rPr>
          <w:rFonts w:ascii="Times New Roman" w:hAnsi="Times New Roman"/>
          <w:sz w:val="24"/>
          <w:szCs w:val="24"/>
          <w:lang w:val="hu-HU"/>
        </w:rPr>
        <w:t>részt</w:t>
      </w:r>
      <w:r w:rsidR="00CF7B52" w:rsidRPr="004D253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96392" w:rsidRPr="004D253C">
        <w:rPr>
          <w:rFonts w:ascii="Times New Roman" w:hAnsi="Times New Roman"/>
          <w:sz w:val="24"/>
          <w:szCs w:val="24"/>
          <w:lang w:val="hu-HU"/>
        </w:rPr>
        <w:t>vevő</w:t>
      </w:r>
      <w:r w:rsidRPr="004D253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500FA" w:rsidRPr="004D253C">
        <w:rPr>
          <w:rFonts w:ascii="Times New Roman" w:hAnsi="Times New Roman"/>
          <w:sz w:val="24"/>
          <w:szCs w:val="24"/>
          <w:lang w:val="hu-HU"/>
        </w:rPr>
        <w:t xml:space="preserve">szemüvegkeretek </w:t>
      </w:r>
      <w:r w:rsidRPr="004D253C">
        <w:rPr>
          <w:rFonts w:ascii="Times New Roman" w:hAnsi="Times New Roman"/>
          <w:sz w:val="24"/>
          <w:szCs w:val="24"/>
          <w:lang w:val="hu-HU"/>
        </w:rPr>
        <w:t>kínálat</w:t>
      </w:r>
      <w:r w:rsidR="00F500FA" w:rsidRPr="004D253C">
        <w:rPr>
          <w:rFonts w:ascii="Times New Roman" w:hAnsi="Times New Roman"/>
          <w:sz w:val="24"/>
          <w:szCs w:val="24"/>
          <w:lang w:val="hu-HU"/>
        </w:rPr>
        <w:t>a</w:t>
      </w:r>
      <w:r w:rsidRPr="004D253C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4D253C">
        <w:rPr>
          <w:rFonts w:ascii="Times New Roman" w:hAnsi="Times New Roman"/>
          <w:sz w:val="24"/>
          <w:szCs w:val="24"/>
          <w:lang w:val="hu-HU"/>
        </w:rPr>
        <w:t>üzletenként</w:t>
      </w:r>
      <w:proofErr w:type="spellEnd"/>
      <w:r w:rsidRPr="004D253C">
        <w:rPr>
          <w:rFonts w:ascii="Times New Roman" w:hAnsi="Times New Roman"/>
          <w:sz w:val="24"/>
          <w:szCs w:val="24"/>
          <w:lang w:val="hu-HU"/>
        </w:rPr>
        <w:t xml:space="preserve"> eltérő. </w:t>
      </w:r>
    </w:p>
    <w:p w14:paraId="31513273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309379A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játék két részből áll:</w:t>
      </w:r>
    </w:p>
    <w:p w14:paraId="63A6CFE8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82E3A1" w14:textId="69FD0802" w:rsidR="00D013A6" w:rsidRPr="005A6D6E" w:rsidRDefault="00D013A6" w:rsidP="00D013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sz w:val="24"/>
          <w:szCs w:val="24"/>
          <w:u w:val="single"/>
          <w:lang w:val="hu-HU"/>
        </w:rPr>
        <w:lastRenderedPageBreak/>
        <w:t xml:space="preserve">Azonnali </w:t>
      </w:r>
      <w:r w:rsidR="00DB6ED8">
        <w:rPr>
          <w:rFonts w:ascii="Times New Roman" w:hAnsi="Times New Roman"/>
          <w:sz w:val="24"/>
          <w:szCs w:val="24"/>
          <w:u w:val="single"/>
          <w:lang w:val="hu-HU"/>
        </w:rPr>
        <w:t>kedvezmény</w:t>
      </w:r>
    </w:p>
    <w:p w14:paraId="656363FD" w14:textId="0FBD3991" w:rsidR="00D013A6" w:rsidRPr="00BD6236" w:rsidRDefault="00D013A6" w:rsidP="00C23DE2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 xml:space="preserve">Az Opticnet szaküzletben </w:t>
      </w:r>
      <w:r w:rsidR="003E7641" w:rsidRPr="00BD6236">
        <w:rPr>
          <w:rFonts w:ascii="Times New Roman" w:hAnsi="Times New Roman"/>
          <w:sz w:val="24"/>
          <w:szCs w:val="24"/>
          <w:lang w:val="hu-HU"/>
        </w:rPr>
        <w:t xml:space="preserve">új szemüveget vagy napszemüveget vásárlók a játék időtartamán belül azonnali kedvezményben részesülnek. A kedvezmény mértéke függ </w:t>
      </w:r>
      <w:r w:rsidR="003E7641" w:rsidRPr="00EF682D">
        <w:rPr>
          <w:rFonts w:ascii="Times New Roman" w:hAnsi="Times New Roman"/>
          <w:sz w:val="24"/>
          <w:szCs w:val="24"/>
          <w:lang w:val="hu-HU"/>
        </w:rPr>
        <w:t xml:space="preserve">a vásárolt </w:t>
      </w:r>
      <w:proofErr w:type="gramStart"/>
      <w:r w:rsidR="003E7641" w:rsidRPr="00EF682D">
        <w:rPr>
          <w:rFonts w:ascii="Times New Roman" w:hAnsi="Times New Roman"/>
          <w:sz w:val="24"/>
          <w:szCs w:val="24"/>
          <w:lang w:val="hu-HU"/>
        </w:rPr>
        <w:t>szemüveg</w:t>
      </w:r>
      <w:proofErr w:type="gramEnd"/>
      <w:r w:rsidR="003E7641" w:rsidRPr="00EF682D">
        <w:rPr>
          <w:rFonts w:ascii="Times New Roman" w:hAnsi="Times New Roman"/>
          <w:sz w:val="24"/>
          <w:szCs w:val="24"/>
          <w:lang w:val="hu-HU"/>
        </w:rPr>
        <w:t xml:space="preserve"> illetve szemüveglencse típusától. A vásárló 40% kedvezményre jogosult a </w:t>
      </w:r>
      <w:proofErr w:type="spellStart"/>
      <w:r w:rsidR="00BD6236" w:rsidRPr="00EF682D">
        <w:rPr>
          <w:rFonts w:ascii="Times New Roman" w:hAnsi="Times New Roman"/>
          <w:sz w:val="24"/>
          <w:szCs w:val="24"/>
          <w:lang w:val="hu-HU"/>
        </w:rPr>
        <w:t>Balansis</w:t>
      </w:r>
      <w:proofErr w:type="spellEnd"/>
      <w:r w:rsidR="00DA4CE2" w:rsidRPr="00EF682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E7641" w:rsidRPr="00EF682D">
        <w:rPr>
          <w:rFonts w:ascii="Times New Roman" w:hAnsi="Times New Roman"/>
          <w:sz w:val="24"/>
          <w:szCs w:val="24"/>
          <w:lang w:val="hu-HU"/>
        </w:rPr>
        <w:t xml:space="preserve">márkájú </w:t>
      </w:r>
      <w:proofErr w:type="spellStart"/>
      <w:r w:rsidR="003E7641" w:rsidRPr="00EF682D">
        <w:rPr>
          <w:rFonts w:ascii="Times New Roman" w:hAnsi="Times New Roman"/>
          <w:sz w:val="24"/>
          <w:szCs w:val="24"/>
          <w:lang w:val="hu-HU"/>
        </w:rPr>
        <w:t>Hoya</w:t>
      </w:r>
      <w:proofErr w:type="spellEnd"/>
      <w:r w:rsidR="003E7641" w:rsidRPr="00EF682D">
        <w:rPr>
          <w:rFonts w:ascii="Times New Roman" w:hAnsi="Times New Roman"/>
          <w:sz w:val="24"/>
          <w:szCs w:val="24"/>
          <w:lang w:val="hu-HU"/>
        </w:rPr>
        <w:t xml:space="preserve"> szemüveglencsék listaárából, illetve 20% kedvezményre jogosult az adott Opticnet szaküzletben meghatározott szemüvegkeretek és napszemüvegek árából. </w:t>
      </w:r>
      <w:r w:rsidRPr="00EF682D">
        <w:rPr>
          <w:rFonts w:ascii="Times New Roman" w:hAnsi="Times New Roman"/>
          <w:sz w:val="24"/>
          <w:szCs w:val="24"/>
          <w:lang w:val="hu-HU"/>
        </w:rPr>
        <w:t>A</w:t>
      </w:r>
      <w:r w:rsidR="008A3B03" w:rsidRPr="00EF682D">
        <w:rPr>
          <w:rFonts w:ascii="Times New Roman" w:hAnsi="Times New Roman"/>
          <w:sz w:val="24"/>
          <w:szCs w:val="24"/>
          <w:lang w:val="hu-HU"/>
        </w:rPr>
        <w:t>z Opticnet</w:t>
      </w:r>
      <w:r w:rsidRPr="00EF682D">
        <w:rPr>
          <w:rFonts w:ascii="Times New Roman" w:hAnsi="Times New Roman"/>
          <w:sz w:val="24"/>
          <w:szCs w:val="24"/>
          <w:lang w:val="hu-HU"/>
        </w:rPr>
        <w:t xml:space="preserve"> ke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dvezmény </w:t>
      </w:r>
      <w:r w:rsidR="008A3B03" w:rsidRPr="00BD6236">
        <w:rPr>
          <w:rFonts w:ascii="Times New Roman" w:hAnsi="Times New Roman"/>
          <w:sz w:val="24"/>
          <w:szCs w:val="24"/>
          <w:lang w:val="hu-HU"/>
        </w:rPr>
        <w:t>nem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 vonható össze más kedvezménnyel, </w:t>
      </w:r>
      <w:r w:rsidR="008A3B03" w:rsidRPr="00BD6236">
        <w:rPr>
          <w:rFonts w:ascii="Times New Roman" w:hAnsi="Times New Roman"/>
          <w:sz w:val="24"/>
          <w:szCs w:val="24"/>
          <w:lang w:val="hu-HU"/>
        </w:rPr>
        <w:t xml:space="preserve">és a nyeremények </w:t>
      </w:r>
      <w:r w:rsidRPr="00BD6236">
        <w:rPr>
          <w:rFonts w:ascii="Times New Roman" w:hAnsi="Times New Roman"/>
          <w:sz w:val="24"/>
          <w:szCs w:val="24"/>
          <w:lang w:val="hu-HU"/>
        </w:rPr>
        <w:t>készpénzre nem váltható</w:t>
      </w:r>
      <w:r w:rsidR="008A3B03" w:rsidRPr="00BD6236">
        <w:rPr>
          <w:rFonts w:ascii="Times New Roman" w:hAnsi="Times New Roman"/>
          <w:sz w:val="24"/>
          <w:szCs w:val="24"/>
          <w:lang w:val="hu-HU"/>
        </w:rPr>
        <w:t>k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441FFB85" w14:textId="77777777" w:rsidR="00C23DE2" w:rsidRPr="005A6D6E" w:rsidRDefault="00C23DE2" w:rsidP="00C23D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6049EB4A" w14:textId="77777777" w:rsidR="00D013A6" w:rsidRPr="005A6D6E" w:rsidRDefault="00D013A6" w:rsidP="00D013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sz w:val="24"/>
          <w:szCs w:val="24"/>
          <w:u w:val="single"/>
          <w:lang w:val="hu-HU"/>
        </w:rPr>
        <w:t>Internetes regisztráltak közötti sorsolás</w:t>
      </w:r>
    </w:p>
    <w:p w14:paraId="700186EA" w14:textId="4CB78FFB" w:rsidR="00205CE5" w:rsidRPr="00BD6236" w:rsidRDefault="00D013A6" w:rsidP="00A25885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>Az internetes regisztráltak közötti sorsoláson való részvétel feltétele, hogy a vásárló legalább 1 db</w:t>
      </w:r>
      <w:r w:rsidR="002F0D6A" w:rsidRPr="00BD6236">
        <w:rPr>
          <w:rFonts w:ascii="Times New Roman" w:hAnsi="Times New Roman"/>
          <w:sz w:val="24"/>
          <w:szCs w:val="24"/>
          <w:lang w:val="hu-HU"/>
        </w:rPr>
        <w:t xml:space="preserve"> új szemüveget vagy napszemüveget 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vásároljon a fentiekben megjelölt üzletek bármelyikében és </w:t>
      </w:r>
      <w:r w:rsidR="002F0D6A" w:rsidRPr="00BD6236">
        <w:rPr>
          <w:rFonts w:ascii="Times New Roman" w:eastAsia="Times New Roman" w:hAnsi="Times New Roman"/>
          <w:sz w:val="24"/>
          <w:szCs w:val="24"/>
          <w:lang w:val="hu-HU"/>
        </w:rPr>
        <w:t xml:space="preserve">jelentkezzen a nyereményjátékra </w:t>
      </w:r>
      <w:r w:rsidR="008A3B03" w:rsidRPr="00BD6236"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="00A25885" w:rsidRPr="00BD6236">
        <w:rPr>
          <w:rFonts w:ascii="Times New Roman" w:eastAsia="Times New Roman" w:hAnsi="Times New Roman"/>
          <w:sz w:val="24"/>
          <w:szCs w:val="24"/>
          <w:lang w:val="hu-HU"/>
        </w:rPr>
        <w:t xml:space="preserve">Szervező </w:t>
      </w:r>
      <w:r w:rsidR="008A3B03" w:rsidRPr="00BD6236">
        <w:rPr>
          <w:rFonts w:ascii="Times New Roman" w:eastAsia="Times New Roman" w:hAnsi="Times New Roman"/>
          <w:sz w:val="24"/>
          <w:szCs w:val="24"/>
          <w:lang w:val="hu-HU"/>
        </w:rPr>
        <w:t>weboldal</w:t>
      </w:r>
      <w:r w:rsidR="00A25885" w:rsidRPr="00BD6236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DA4CE2" w:rsidRPr="00BD6236">
        <w:rPr>
          <w:rFonts w:ascii="Times New Roman" w:eastAsia="Times New Roman" w:hAnsi="Times New Roman"/>
          <w:sz w:val="24"/>
          <w:szCs w:val="24"/>
          <w:lang w:val="hu-HU"/>
        </w:rPr>
        <w:t>n</w:t>
      </w:r>
      <w:r w:rsidR="008A3B03" w:rsidRPr="00BD6236">
        <w:rPr>
          <w:rFonts w:ascii="Times New Roman" w:eastAsia="Times New Roman" w:hAnsi="Times New Roman"/>
          <w:sz w:val="24"/>
          <w:szCs w:val="24"/>
          <w:lang w:val="hu-HU"/>
        </w:rPr>
        <w:t xml:space="preserve"> és regisztráljon a nyereményért </w:t>
      </w:r>
      <w:r w:rsidR="00205CE5" w:rsidRPr="00BD6236">
        <w:rPr>
          <w:rFonts w:ascii="Times New Roman" w:hAnsi="Times New Roman"/>
          <w:sz w:val="24"/>
          <w:szCs w:val="24"/>
          <w:lang w:val="hu-HU"/>
        </w:rPr>
        <w:t xml:space="preserve">a játék </w:t>
      </w:r>
      <w:proofErr w:type="spellStart"/>
      <w:r w:rsidR="00205CE5" w:rsidRPr="00BD6236">
        <w:rPr>
          <w:rFonts w:ascii="Times New Roman" w:hAnsi="Times New Roman"/>
          <w:sz w:val="24"/>
          <w:szCs w:val="24"/>
          <w:lang w:val="hu-HU"/>
        </w:rPr>
        <w:t>microsite</w:t>
      </w:r>
      <w:proofErr w:type="spellEnd"/>
      <w:r w:rsidR="00205CE5" w:rsidRPr="00BD6236">
        <w:rPr>
          <w:rFonts w:ascii="Times New Roman" w:hAnsi="Times New Roman"/>
          <w:sz w:val="24"/>
          <w:szCs w:val="24"/>
          <w:lang w:val="hu-HU"/>
        </w:rPr>
        <w:t xml:space="preserve"> oldalán: </w:t>
      </w:r>
      <w:r w:rsidR="00C24A21" w:rsidRPr="00BD6236">
        <w:rPr>
          <w:rFonts w:ascii="Times New Roman" w:hAnsi="Times New Roman"/>
          <w:sz w:val="24"/>
          <w:szCs w:val="24"/>
          <w:lang w:val="hu-HU"/>
        </w:rPr>
        <w:t>https://www.opticnet.hu/akciok/zold-szerda</w:t>
      </w:r>
      <w:r w:rsidR="00016135" w:rsidRPr="00BD6236">
        <w:rPr>
          <w:rFonts w:ascii="Times New Roman" w:hAnsi="Times New Roman"/>
          <w:sz w:val="24"/>
          <w:szCs w:val="24"/>
          <w:lang w:val="hu-HU"/>
        </w:rPr>
        <w:t>-nyerj-</w:t>
      </w:r>
      <w:r w:rsidR="00C24A21" w:rsidRPr="00BD6236">
        <w:rPr>
          <w:rFonts w:ascii="Times New Roman" w:hAnsi="Times New Roman"/>
          <w:sz w:val="24"/>
          <w:szCs w:val="24"/>
          <w:lang w:val="hu-HU"/>
        </w:rPr>
        <w:t>napszemuveg</w:t>
      </w:r>
      <w:r w:rsidR="00016135" w:rsidRPr="00BD6236">
        <w:rPr>
          <w:rFonts w:ascii="Times New Roman" w:hAnsi="Times New Roman"/>
          <w:sz w:val="24"/>
          <w:szCs w:val="24"/>
          <w:lang w:val="hu-HU"/>
        </w:rPr>
        <w:t>et</w:t>
      </w:r>
      <w:r w:rsidR="00C24A21" w:rsidRPr="00BD623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BD6236">
        <w:rPr>
          <w:rFonts w:ascii="Times New Roman" w:hAnsi="Times New Roman"/>
          <w:sz w:val="24"/>
          <w:szCs w:val="24"/>
          <w:lang w:val="hu-HU"/>
        </w:rPr>
        <w:t>az alább meghatározott személyes adataival</w:t>
      </w:r>
      <w:r w:rsidR="00205CE5" w:rsidRPr="00BD6236">
        <w:rPr>
          <w:rFonts w:ascii="Times New Roman" w:hAnsi="Times New Roman"/>
          <w:sz w:val="24"/>
          <w:szCs w:val="24"/>
          <w:lang w:val="hu-HU"/>
        </w:rPr>
        <w:t>.</w:t>
      </w:r>
    </w:p>
    <w:p w14:paraId="0ED44E27" w14:textId="7CC75A18" w:rsidR="00D013A6" w:rsidRPr="00BD6236" w:rsidRDefault="00D013A6" w:rsidP="00A258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 xml:space="preserve">A regisztráció abban az esetben sikeres, 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ha a </w:t>
      </w:r>
      <w:r w:rsidR="00E96392" w:rsidRPr="00BD6236">
        <w:rPr>
          <w:rFonts w:ascii="Times New Roman" w:hAnsi="Times New Roman"/>
          <w:sz w:val="24"/>
          <w:szCs w:val="24"/>
          <w:lang w:val="hu-HU"/>
        </w:rPr>
        <w:t>résztvevő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3" w:name="OLE_LINK25"/>
      <w:r w:rsidR="00F46C71" w:rsidRPr="00BD6236">
        <w:rPr>
          <w:rFonts w:ascii="Times New Roman" w:hAnsi="Times New Roman"/>
          <w:sz w:val="24"/>
          <w:szCs w:val="24"/>
          <w:lang w:val="hu-HU"/>
        </w:rPr>
        <w:t xml:space="preserve">2019. április 17. 00:00 óra és április 18. 23:59:59 óra között jelentkezik a játékra, </w:t>
      </w:r>
      <w:r w:rsidRPr="00BD6236">
        <w:rPr>
          <w:rFonts w:ascii="Times New Roman" w:hAnsi="Times New Roman"/>
          <w:sz w:val="24"/>
          <w:szCs w:val="24"/>
          <w:lang w:val="hu-HU"/>
        </w:rPr>
        <w:t>elfogadja a részvételi és adatkezelési szabályzatot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BC1D07" w:rsidRPr="00BD6236">
        <w:rPr>
          <w:rFonts w:ascii="Times New Roman" w:hAnsi="Times New Roman"/>
          <w:sz w:val="24"/>
          <w:szCs w:val="24"/>
          <w:lang w:val="hu-HU"/>
        </w:rPr>
        <w:t>valamint</w:t>
      </w:r>
      <w:proofErr w:type="gramEnd"/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 ha az összes mezőt kitölt</w:t>
      </w:r>
      <w:bookmarkEnd w:id="3"/>
      <w:r w:rsidR="00BC1D07" w:rsidRPr="00BD6236">
        <w:rPr>
          <w:rFonts w:ascii="Times New Roman" w:hAnsi="Times New Roman"/>
          <w:sz w:val="24"/>
          <w:szCs w:val="24"/>
          <w:lang w:val="hu-HU"/>
        </w:rPr>
        <w:t>i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. A </w:t>
      </w:r>
      <w:proofErr w:type="spellStart"/>
      <w:r w:rsidRPr="00BD6236">
        <w:rPr>
          <w:rFonts w:ascii="Times New Roman" w:hAnsi="Times New Roman"/>
          <w:sz w:val="24"/>
          <w:szCs w:val="24"/>
          <w:lang w:val="hu-HU"/>
        </w:rPr>
        <w:t>microsite-on</w:t>
      </w:r>
      <w:proofErr w:type="spellEnd"/>
      <w:r w:rsidRPr="00BD6236">
        <w:rPr>
          <w:rFonts w:ascii="Times New Roman" w:hAnsi="Times New Roman"/>
          <w:sz w:val="24"/>
          <w:szCs w:val="24"/>
          <w:lang w:val="hu-HU"/>
        </w:rPr>
        <w:t xml:space="preserve"> az alábbi adatokat kell megadnia: név; 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 xml:space="preserve">születési dátum; </w:t>
      </w:r>
      <w:r w:rsidR="00205CE5" w:rsidRPr="00BD6236">
        <w:rPr>
          <w:rFonts w:ascii="Times New Roman" w:hAnsi="Times New Roman"/>
          <w:sz w:val="24"/>
          <w:szCs w:val="24"/>
          <w:lang w:val="hu-HU"/>
        </w:rPr>
        <w:t>telefonszám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>;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 e-mail cím;</w:t>
      </w:r>
      <w:r w:rsidR="00205CE5" w:rsidRPr="00BD6236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4" w:name="OLE_LINK51"/>
      <w:r w:rsidR="008C774C" w:rsidRPr="00BD6236">
        <w:rPr>
          <w:rFonts w:ascii="Times New Roman" w:hAnsi="Times New Roman"/>
          <w:sz w:val="24"/>
          <w:szCs w:val="24"/>
          <w:lang w:val="hu-HU"/>
        </w:rPr>
        <w:t xml:space="preserve">az optikai szaküzlet neve, ahol vásárolt; </w:t>
      </w:r>
      <w:r w:rsidR="00DA4CE2" w:rsidRPr="00BD6236">
        <w:rPr>
          <w:rFonts w:ascii="Times New Roman" w:hAnsi="Times New Roman"/>
          <w:sz w:val="24"/>
          <w:szCs w:val="24"/>
          <w:lang w:val="hu-HU"/>
        </w:rPr>
        <w:t xml:space="preserve">valamint a </w:t>
      </w:r>
      <w:r w:rsidRPr="00BD6236">
        <w:rPr>
          <w:rFonts w:ascii="Times New Roman" w:hAnsi="Times New Roman"/>
          <w:sz w:val="24"/>
          <w:szCs w:val="24"/>
          <w:lang w:val="hu-HU"/>
        </w:rPr>
        <w:t>vásárlás időpontja</w:t>
      </w:r>
      <w:bookmarkEnd w:id="4"/>
      <w:r w:rsidRPr="00BD6236">
        <w:rPr>
          <w:rFonts w:ascii="Times New Roman" w:hAnsi="Times New Roman"/>
          <w:sz w:val="24"/>
          <w:szCs w:val="24"/>
          <w:lang w:val="hu-HU"/>
        </w:rPr>
        <w:t xml:space="preserve">. A regisztrációval annak kitöltője kifejezetten úgy nyilatkozik, hogy az abban foglalt adatok a valóságnak teljes mértékben megfelelnek. </w:t>
      </w:r>
    </w:p>
    <w:p w14:paraId="01C6E099" w14:textId="77777777" w:rsidR="00D013A6" w:rsidRPr="00BD6236" w:rsidRDefault="00D013A6" w:rsidP="00A9197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5A30A6C" w14:textId="279E2F0C" w:rsidR="00D013A6" w:rsidRPr="00BD6236" w:rsidRDefault="00D013A6" w:rsidP="00EA15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>A fentiekben foglalt személyes adatokra azért van szükség, hogy a Szervező a nyertest a sorsolást követően e-mailen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="00932043" w:rsidRPr="00BD6236">
        <w:rPr>
          <w:rFonts w:ascii="Times New Roman" w:hAnsi="Times New Roman"/>
          <w:sz w:val="24"/>
          <w:szCs w:val="24"/>
          <w:lang w:val="hu-HU"/>
        </w:rPr>
        <w:t>és,</w:t>
      </w:r>
      <w:proofErr w:type="gramEnd"/>
      <w:r w:rsidR="00932043" w:rsidRPr="00BD6236">
        <w:rPr>
          <w:rFonts w:ascii="Times New Roman" w:hAnsi="Times New Roman"/>
          <w:sz w:val="24"/>
          <w:szCs w:val="24"/>
          <w:lang w:val="hu-HU"/>
        </w:rPr>
        <w:t xml:space="preserve"> vagy telefonon </w:t>
      </w:r>
      <w:r w:rsidRPr="00BD6236">
        <w:rPr>
          <w:rFonts w:ascii="Times New Roman" w:hAnsi="Times New Roman"/>
          <w:sz w:val="24"/>
          <w:szCs w:val="24"/>
          <w:lang w:val="hu-HU"/>
        </w:rPr>
        <w:t>értesíthesse nyereménye átvételének részleteiről.</w:t>
      </w:r>
    </w:p>
    <w:p w14:paraId="1AD3BDF6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82B3FFD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NYEREMÉNYEK </w:t>
      </w:r>
    </w:p>
    <w:p w14:paraId="456C904D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b/>
          <w:lang w:val="hu-HU"/>
        </w:rPr>
      </w:pPr>
      <w:r w:rsidRPr="005A6D6E">
        <w:rPr>
          <w:b/>
          <w:lang w:val="hu-HU"/>
        </w:rPr>
        <w:t>Kisorsolt nyeremény - fődíj</w:t>
      </w:r>
    </w:p>
    <w:p w14:paraId="7965792C" w14:textId="77777777" w:rsidR="004D253C" w:rsidRPr="004D253C" w:rsidRDefault="004D253C" w:rsidP="004D253C">
      <w:pPr>
        <w:pStyle w:val="NormlWeb"/>
        <w:numPr>
          <w:ilvl w:val="0"/>
          <w:numId w:val="9"/>
        </w:numPr>
        <w:ind w:left="709" w:hanging="414"/>
        <w:jc w:val="both"/>
        <w:rPr>
          <w:lang w:val="hu-HU"/>
        </w:rPr>
      </w:pPr>
      <w:r w:rsidRPr="004D253C">
        <w:rPr>
          <w:lang w:val="hu-HU"/>
        </w:rPr>
        <w:t>2 darab luxus napszemüveg:</w:t>
      </w:r>
    </w:p>
    <w:p w14:paraId="4E104B71" w14:textId="3351D375" w:rsidR="004D253C" w:rsidRPr="004D253C" w:rsidRDefault="004D253C" w:rsidP="004D253C">
      <w:pPr>
        <w:pStyle w:val="NormlWeb"/>
        <w:numPr>
          <w:ilvl w:val="1"/>
          <w:numId w:val="9"/>
        </w:numPr>
        <w:ind w:left="1276"/>
        <w:jc w:val="both"/>
        <w:rPr>
          <w:lang w:val="hu-HU"/>
        </w:rPr>
      </w:pPr>
      <w:proofErr w:type="spellStart"/>
      <w:r w:rsidRPr="004D253C">
        <w:rPr>
          <w:lang w:val="hu-HU"/>
        </w:rPr>
        <w:t>Emilio</w:t>
      </w:r>
      <w:proofErr w:type="spellEnd"/>
      <w:r w:rsidRPr="004D253C">
        <w:rPr>
          <w:lang w:val="hu-HU"/>
        </w:rPr>
        <w:t xml:space="preserve"> Pucci napszemüveg</w:t>
      </w:r>
      <w:bookmarkStart w:id="5" w:name="_GoBack"/>
      <w:bookmarkEnd w:id="5"/>
      <w:r w:rsidRPr="004D253C">
        <w:rPr>
          <w:lang w:val="hu-HU"/>
        </w:rPr>
        <w:t xml:space="preserve"> (</w:t>
      </w:r>
      <w:r w:rsidRPr="004D253C">
        <w:t xml:space="preserve">EP 67 33C, </w:t>
      </w:r>
      <w:r w:rsidRPr="004D253C">
        <w:rPr>
          <w:lang w:val="hu-HU"/>
        </w:rPr>
        <w:t xml:space="preserve">Marcolin), melynek értéke </w:t>
      </w:r>
      <w:r w:rsidR="009217D0" w:rsidRPr="004D253C">
        <w:t>89</w:t>
      </w:r>
      <w:r w:rsidR="009217D0">
        <w:t> </w:t>
      </w:r>
      <w:r w:rsidR="009217D0" w:rsidRPr="004D253C">
        <w:t xml:space="preserve">900 </w:t>
      </w:r>
      <w:r w:rsidRPr="004D253C">
        <w:rPr>
          <w:lang w:val="hu-HU"/>
        </w:rPr>
        <w:t>Forint</w:t>
      </w:r>
    </w:p>
    <w:p w14:paraId="72360DE2" w14:textId="3090852D" w:rsidR="004D253C" w:rsidRPr="004D253C" w:rsidRDefault="004D253C" w:rsidP="004D253C">
      <w:pPr>
        <w:pStyle w:val="NormlWeb"/>
        <w:numPr>
          <w:ilvl w:val="1"/>
          <w:numId w:val="9"/>
        </w:numPr>
        <w:ind w:left="1276"/>
        <w:jc w:val="both"/>
        <w:rPr>
          <w:lang w:val="hu-HU"/>
        </w:rPr>
      </w:pPr>
      <w:r w:rsidRPr="004D253C">
        <w:t xml:space="preserve">Dior </w:t>
      </w:r>
      <w:proofErr w:type="spellStart"/>
      <w:r w:rsidRPr="004D253C">
        <w:t>napszemüveg</w:t>
      </w:r>
      <w:proofErr w:type="spellEnd"/>
      <w:r w:rsidRPr="004D253C">
        <w:t xml:space="preserve"> (DiorAddict3 807/07, </w:t>
      </w:r>
      <w:proofErr w:type="spellStart"/>
      <w:r w:rsidRPr="004D253C">
        <w:t>Safilo</w:t>
      </w:r>
      <w:proofErr w:type="spellEnd"/>
      <w:r w:rsidRPr="004D253C">
        <w:t xml:space="preserve">), </w:t>
      </w:r>
      <w:proofErr w:type="spellStart"/>
      <w:r w:rsidRPr="004D253C">
        <w:t>melynek</w:t>
      </w:r>
      <w:proofErr w:type="spellEnd"/>
      <w:r w:rsidRPr="004D253C">
        <w:t xml:space="preserve"> </w:t>
      </w:r>
      <w:proofErr w:type="spellStart"/>
      <w:r w:rsidRPr="004D253C">
        <w:t>értéke</w:t>
      </w:r>
      <w:proofErr w:type="spellEnd"/>
      <w:r w:rsidRPr="004D253C">
        <w:t xml:space="preserve"> </w:t>
      </w:r>
      <w:r w:rsidR="009217D0" w:rsidRPr="000B100F">
        <w:rPr>
          <w:lang w:val="hu-HU"/>
        </w:rPr>
        <w:t>129</w:t>
      </w:r>
      <w:r w:rsidR="009217D0">
        <w:rPr>
          <w:lang w:val="hu-HU"/>
        </w:rPr>
        <w:t> </w:t>
      </w:r>
      <w:r w:rsidR="009217D0" w:rsidRPr="000B100F">
        <w:rPr>
          <w:lang w:val="hu-HU"/>
        </w:rPr>
        <w:t>990</w:t>
      </w:r>
      <w:r w:rsidR="009217D0">
        <w:rPr>
          <w:lang w:val="hu-HU"/>
        </w:rPr>
        <w:t xml:space="preserve"> </w:t>
      </w:r>
      <w:r w:rsidRPr="004D253C">
        <w:t>Forint</w:t>
      </w:r>
    </w:p>
    <w:p w14:paraId="7D92E783" w14:textId="3427B420" w:rsidR="004D253C" w:rsidRPr="004D253C" w:rsidRDefault="004D253C" w:rsidP="004D253C">
      <w:pPr>
        <w:pStyle w:val="NormlWeb"/>
        <w:numPr>
          <w:ilvl w:val="0"/>
          <w:numId w:val="9"/>
        </w:numPr>
        <w:ind w:left="709"/>
        <w:jc w:val="both"/>
        <w:rPr>
          <w:lang w:val="hu-HU"/>
        </w:rPr>
      </w:pPr>
      <w:r w:rsidRPr="004D253C">
        <w:rPr>
          <w:lang w:val="hu-HU"/>
        </w:rPr>
        <w:t xml:space="preserve">A nyeremény készpénzre nem váltható, át nem ruházható. </w:t>
      </w:r>
    </w:p>
    <w:p w14:paraId="5429DD47" w14:textId="77777777" w:rsidR="004D253C" w:rsidRDefault="004D253C" w:rsidP="004D253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084711E0" w14:textId="2A2B24A7" w:rsidR="00D013A6" w:rsidRPr="00EF682D" w:rsidRDefault="00D013A6" w:rsidP="00D013A6">
      <w:pPr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EF682D">
        <w:rPr>
          <w:rFonts w:ascii="Times New Roman" w:hAnsi="Times New Roman"/>
          <w:b/>
          <w:sz w:val="24"/>
          <w:szCs w:val="24"/>
          <w:lang w:val="hu-HU"/>
        </w:rPr>
        <w:t>A SORSOLÁS ÉS A NYEREMÉNYEK ÁTADÁSA</w:t>
      </w:r>
    </w:p>
    <w:p w14:paraId="298562B8" w14:textId="77777777" w:rsidR="00D013A6" w:rsidRPr="00EF682D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EF682D">
        <w:rPr>
          <w:lang w:val="hu-HU"/>
        </w:rPr>
        <w:t xml:space="preserve">A Szervező a játék lezárását követően, külön időpontban sorsolja a fődíjat az interneten sikeresen regisztráltak között. </w:t>
      </w:r>
    </w:p>
    <w:p w14:paraId="7D28E3FD" w14:textId="2AD0152B" w:rsidR="00D013A6" w:rsidRPr="005A6D6E" w:rsidRDefault="00D013A6" w:rsidP="00D013A6">
      <w:pPr>
        <w:pStyle w:val="NormlWeb"/>
        <w:spacing w:line="276" w:lineRule="auto"/>
        <w:jc w:val="both"/>
        <w:rPr>
          <w:b/>
          <w:lang w:val="hu-HU"/>
        </w:rPr>
      </w:pPr>
      <w:r w:rsidRPr="00EF682D">
        <w:rPr>
          <w:b/>
          <w:lang w:val="hu-HU"/>
        </w:rPr>
        <w:t>A sorsolás időpontja magyarországi idő szerint</w:t>
      </w:r>
      <w:r w:rsidRPr="00EF682D">
        <w:rPr>
          <w:rStyle w:val="Jegyzethivatkozs"/>
          <w:rFonts w:eastAsia="Calibri"/>
          <w:lang w:val="hu-HU"/>
        </w:rPr>
        <w:t xml:space="preserve"> </w:t>
      </w:r>
      <w:r w:rsidRPr="00EF682D">
        <w:rPr>
          <w:b/>
          <w:lang w:val="hu-HU"/>
        </w:rPr>
        <w:t>201</w:t>
      </w:r>
      <w:r w:rsidR="003A4AD8" w:rsidRPr="00EF682D">
        <w:rPr>
          <w:b/>
          <w:lang w:val="hu-HU"/>
        </w:rPr>
        <w:t>9</w:t>
      </w:r>
      <w:r w:rsidRPr="00EF682D">
        <w:rPr>
          <w:b/>
          <w:lang w:val="hu-HU"/>
        </w:rPr>
        <w:t xml:space="preserve">. </w:t>
      </w:r>
      <w:r w:rsidR="008C774C" w:rsidRPr="00EF682D">
        <w:rPr>
          <w:b/>
          <w:lang w:val="hu-HU"/>
        </w:rPr>
        <w:t>április</w:t>
      </w:r>
      <w:r w:rsidRPr="00EF682D">
        <w:rPr>
          <w:b/>
          <w:lang w:val="hu-HU"/>
        </w:rPr>
        <w:t xml:space="preserve"> </w:t>
      </w:r>
      <w:r w:rsidR="00DA4CE2" w:rsidRPr="00EF682D">
        <w:rPr>
          <w:b/>
          <w:lang w:val="hu-HU"/>
        </w:rPr>
        <w:t>23</w:t>
      </w:r>
      <w:r w:rsidRPr="00EF682D">
        <w:rPr>
          <w:b/>
          <w:lang w:val="hu-HU"/>
        </w:rPr>
        <w:t>. 10:00.</w:t>
      </w:r>
    </w:p>
    <w:p w14:paraId="24BF5520" w14:textId="406A48F6" w:rsidR="00D013A6" w:rsidRPr="005A6D6E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5A6D6E">
        <w:rPr>
          <w:b/>
          <w:lang w:val="hu-HU"/>
        </w:rPr>
        <w:t xml:space="preserve">A sorsolás helyszíne: </w:t>
      </w:r>
      <w:r w:rsidR="00DA2D15" w:rsidRPr="005A6D6E">
        <w:rPr>
          <w:b/>
          <w:lang w:val="hu-HU"/>
        </w:rPr>
        <w:t>Az Opticnet székhelye</w:t>
      </w:r>
      <w:r w:rsidR="00DA2D15" w:rsidRPr="005A6D6E">
        <w:rPr>
          <w:lang w:val="hu-HU"/>
        </w:rPr>
        <w:t xml:space="preserve">, a szabályzat életbelépésének napján: </w:t>
      </w:r>
      <w:r w:rsidRPr="005A6D6E">
        <w:rPr>
          <w:lang w:val="hu-HU"/>
        </w:rPr>
        <w:t>1143 Budapest, Hungária körút 67. 1. emelet</w:t>
      </w:r>
      <w:r w:rsidR="00DA2D15" w:rsidRPr="005A6D6E">
        <w:rPr>
          <w:lang w:val="hu-HU"/>
        </w:rPr>
        <w:t>.</w:t>
      </w:r>
    </w:p>
    <w:p w14:paraId="5B317BF9" w14:textId="7D80F54B" w:rsidR="00D013A6" w:rsidRPr="005A6D6E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5A6D6E">
        <w:rPr>
          <w:lang w:val="hu-HU"/>
        </w:rPr>
        <w:t>A sorsolás nyilvános.</w:t>
      </w:r>
    </w:p>
    <w:p w14:paraId="146DE703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sorsolás mente: </w:t>
      </w:r>
    </w:p>
    <w:p w14:paraId="5744129D" w14:textId="574F2A97" w:rsidR="00D013A6" w:rsidRPr="00BD6236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játék 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lezárását követően a </w:t>
      </w:r>
      <w:proofErr w:type="spellStart"/>
      <w:r w:rsidRPr="00BD6236">
        <w:rPr>
          <w:rFonts w:ascii="Times New Roman" w:hAnsi="Times New Roman"/>
          <w:sz w:val="24"/>
          <w:szCs w:val="24"/>
          <w:lang w:val="hu-HU"/>
        </w:rPr>
        <w:t>microsite-on</w:t>
      </w:r>
      <w:proofErr w:type="spellEnd"/>
      <w:r w:rsidRPr="00BD6236">
        <w:rPr>
          <w:rFonts w:ascii="Times New Roman" w:hAnsi="Times New Roman"/>
          <w:sz w:val="24"/>
          <w:szCs w:val="24"/>
          <w:lang w:val="hu-HU"/>
        </w:rPr>
        <w:t xml:space="preserve"> lévő, a sikeres regisztrációkat tartalmazó adatbázisból a sorsolás napján a véletlenszerűség elvének eleget tevő gépi sorsolással, számítógépes program segítségével sorsolják ki a nyertest. A sorsolás nyilvános. </w:t>
      </w:r>
    </w:p>
    <w:p w14:paraId="698AF789" w14:textId="5736CFEF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BD6236">
        <w:rPr>
          <w:rFonts w:ascii="Times New Roman" w:hAnsi="Times New Roman"/>
          <w:sz w:val="24"/>
          <w:szCs w:val="24"/>
          <w:lang w:val="hu-HU"/>
        </w:rPr>
        <w:t>Szervező a fődíj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>ak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 vonatkozásában </w:t>
      </w:r>
      <w:r w:rsidR="00F46C71" w:rsidRPr="00BD6236">
        <w:rPr>
          <w:rFonts w:ascii="Times New Roman" w:hAnsi="Times New Roman"/>
          <w:sz w:val="24"/>
          <w:szCs w:val="24"/>
          <w:lang w:val="hu-HU"/>
        </w:rPr>
        <w:t>2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>-</w:t>
      </w:r>
      <w:r w:rsidR="00F46C71" w:rsidRPr="00BD6236">
        <w:rPr>
          <w:rFonts w:ascii="Times New Roman" w:hAnsi="Times New Roman"/>
          <w:sz w:val="24"/>
          <w:szCs w:val="24"/>
          <w:lang w:val="hu-HU"/>
        </w:rPr>
        <w:t>2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BD6236">
        <w:rPr>
          <w:rFonts w:ascii="Times New Roman" w:hAnsi="Times New Roman"/>
          <w:sz w:val="24"/>
          <w:szCs w:val="24"/>
          <w:lang w:val="hu-HU"/>
        </w:rPr>
        <w:t>db tartaléknyertest is kisorsol. A fődíj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>ak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 esetében a tartaléknyertesek a kihúzás sorrendjében válnak jogosulttá a ny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ereményre, abban az esetben, ha a nyertes, vagy a sorrendben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előttük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lévő tartaléknyertes a jelen játékszabályzatban foglaltak alapján nem válik jogosulttá a fődíjra.</w:t>
      </w:r>
    </w:p>
    <w:p w14:paraId="13472F32" w14:textId="125CB288" w:rsidR="00D013A6" w:rsidRPr="00BD6236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a nyertesek névsorát a </w:t>
      </w:r>
      <w:hyperlink r:id="rId7" w:history="1">
        <w:r w:rsidR="00DA2D15" w:rsidRPr="005A6D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www.opticnet.hu</w:t>
        </w:r>
      </w:hyperlink>
      <w:r w:rsidRPr="005A6D6E">
        <w:rPr>
          <w:rFonts w:ascii="Times New Roman" w:hAnsi="Times New Roman"/>
          <w:sz w:val="24"/>
          <w:szCs w:val="24"/>
          <w:lang w:val="hu-HU"/>
        </w:rPr>
        <w:t xml:space="preserve"> oldalon teszi közzé a sorsolást követő 3 munkanapon belül. A nyilvánosságra hozatal során a nyertes (</w:t>
      </w:r>
      <w:r w:rsidRPr="00BD6236">
        <w:rPr>
          <w:rFonts w:ascii="Times New Roman" w:hAnsi="Times New Roman"/>
          <w:sz w:val="24"/>
          <w:szCs w:val="24"/>
          <w:lang w:val="hu-HU"/>
        </w:rPr>
        <w:t>tartaléknyertesek) neve</w:t>
      </w:r>
      <w:r w:rsidR="00F34572" w:rsidRPr="00BD6236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az Opticnet szaküzlet </w:t>
      </w:r>
      <w:proofErr w:type="gramStart"/>
      <w:r w:rsidR="00BC1D07" w:rsidRPr="00BD6236">
        <w:rPr>
          <w:rFonts w:ascii="Times New Roman" w:hAnsi="Times New Roman"/>
          <w:sz w:val="24"/>
          <w:szCs w:val="24"/>
          <w:lang w:val="hu-HU"/>
        </w:rPr>
        <w:t>neve</w:t>
      </w:r>
      <w:proofErr w:type="gramEnd"/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 val</w:t>
      </w:r>
      <w:r w:rsidR="009837D1" w:rsidRPr="00BD6236">
        <w:rPr>
          <w:rFonts w:ascii="Times New Roman" w:hAnsi="Times New Roman"/>
          <w:sz w:val="24"/>
          <w:szCs w:val="24"/>
          <w:lang w:val="hu-HU"/>
        </w:rPr>
        <w:t>a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>mint címe</w:t>
      </w:r>
      <w:r w:rsidRPr="00BD6236">
        <w:rPr>
          <w:rFonts w:ascii="Times New Roman" w:hAnsi="Times New Roman"/>
          <w:sz w:val="24"/>
          <w:szCs w:val="24"/>
          <w:lang w:val="hu-HU"/>
        </w:rPr>
        <w:t xml:space="preserve"> kerül megjelenítésre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 xml:space="preserve">, ahol a </w:t>
      </w:r>
      <w:r w:rsidR="008C774C" w:rsidRPr="00BD6236">
        <w:rPr>
          <w:rFonts w:ascii="Times New Roman" w:hAnsi="Times New Roman"/>
          <w:sz w:val="24"/>
          <w:szCs w:val="24"/>
          <w:lang w:val="hu-HU"/>
        </w:rPr>
        <w:t xml:space="preserve">szemüveg vagy </w:t>
      </w:r>
      <w:r w:rsidR="00BC1D07" w:rsidRPr="00BD6236">
        <w:rPr>
          <w:rFonts w:ascii="Times New Roman" w:hAnsi="Times New Roman"/>
          <w:sz w:val="24"/>
          <w:szCs w:val="24"/>
          <w:lang w:val="hu-HU"/>
        </w:rPr>
        <w:t>napszemüveg megvásárlásra került</w:t>
      </w:r>
      <w:r w:rsidRPr="00BD6236">
        <w:rPr>
          <w:rFonts w:ascii="Times New Roman" w:hAnsi="Times New Roman"/>
          <w:sz w:val="24"/>
          <w:szCs w:val="24"/>
          <w:lang w:val="hu-HU"/>
        </w:rPr>
        <w:t>.</w:t>
      </w:r>
    </w:p>
    <w:p w14:paraId="2CEA3E46" w14:textId="64F2DC70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nyertes</w:t>
      </w:r>
      <w:r w:rsidR="008C774C">
        <w:rPr>
          <w:rFonts w:ascii="Times New Roman" w:hAnsi="Times New Roman"/>
          <w:sz w:val="24"/>
          <w:szCs w:val="24"/>
          <w:lang w:val="hu-HU"/>
        </w:rPr>
        <w:t>t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(tartaléknyertest) a Szervező e-mailben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46C71">
        <w:rPr>
          <w:rFonts w:ascii="Times New Roman" w:hAnsi="Times New Roman"/>
          <w:sz w:val="24"/>
          <w:szCs w:val="24"/>
          <w:lang w:val="hu-HU"/>
        </w:rPr>
        <w:t xml:space="preserve">és/vagy telefonon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értesíti a nyertességről, illetve a nyeremények átvételének módjáról és részleteiről. Amennyiben a nyertes 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sem </w:t>
      </w:r>
      <w:r w:rsidRPr="005A6D6E">
        <w:rPr>
          <w:rFonts w:ascii="Times New Roman" w:hAnsi="Times New Roman"/>
          <w:sz w:val="24"/>
          <w:szCs w:val="24"/>
          <w:lang w:val="hu-HU"/>
        </w:rPr>
        <w:t>a regisztrált e-mail címen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, illetve telefonszámon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nem érhető el, és nem lép kapcsolatba a Szervezővel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attól a naptól számított 10 naptári napon belül, hogy a Szervező nyertesek névsorát közzétette, a nyeremény átszáll az 1. számú tartaléknyertesre. Az 1. számú tartaléknyertes értesítésére a nyertes értesítésére vonatkozó szabályok az irányadók. Az 1. számú tartaléknyertes elérhetetlensége esetén a nyeremény a 2. számú tartaléknyertesre száll át.</w:t>
      </w:r>
    </w:p>
    <w:p w14:paraId="3163C43E" w14:textId="26514249" w:rsidR="00D013A6" w:rsidRPr="005A6D6E" w:rsidRDefault="00D013A6" w:rsidP="00D013A6">
      <w:pPr>
        <w:jc w:val="both"/>
        <w:rPr>
          <w:rFonts w:ascii="Times New Roman" w:hAnsi="Times New Roman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nyertes (tartaléknyertes) a fődíj átvételére személyesen jogosult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 xml:space="preserve">abban az </w:t>
      </w:r>
      <w:bookmarkStart w:id="6" w:name="OLE_LINK14"/>
      <w:r w:rsidR="003A4AD8" w:rsidRPr="005A6D6E">
        <w:rPr>
          <w:rFonts w:ascii="Times New Roman" w:hAnsi="Times New Roman"/>
          <w:sz w:val="24"/>
          <w:szCs w:val="24"/>
          <w:lang w:val="hu-HU"/>
        </w:rPr>
        <w:t>Opticnet szaküzletben, ahol a</w:t>
      </w:r>
      <w:r w:rsidR="00F46C71">
        <w:rPr>
          <w:rFonts w:ascii="Times New Roman" w:hAnsi="Times New Roman"/>
          <w:sz w:val="24"/>
          <w:szCs w:val="24"/>
          <w:lang w:val="hu-HU"/>
        </w:rPr>
        <w:t xml:space="preserve">z új szemüveget vagy 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>napszemüveget vásárolta</w:t>
      </w:r>
      <w:bookmarkEnd w:id="6"/>
      <w:r w:rsidRPr="005A6D6E">
        <w:rPr>
          <w:rFonts w:ascii="Times New Roman" w:hAnsi="Times New Roman"/>
          <w:sz w:val="24"/>
          <w:szCs w:val="24"/>
          <w:lang w:val="hu-HU"/>
        </w:rPr>
        <w:t>. A nyertes köteles a Szervezővel együttműködni annak érdekében, hogy részére a fődíj átadásra kerüljön a nyertesi minőségéről való tudomást szerzéstől számított 30 napon, de legkésőbb a sorsolást követő legfeljebb 90 napon belül.</w:t>
      </w:r>
      <w:r w:rsidRPr="005A6D6E">
        <w:rPr>
          <w:rFonts w:ascii="Times New Roman" w:hAnsi="Times New Roman"/>
          <w:lang w:val="hu-HU"/>
        </w:rPr>
        <w:t xml:space="preserve">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Amennyiben a nyertes (tartaléknyertes) nem veszi át a nyereményét az értesítést követő 30 munkanapon belül, utána nem válik jogosulttá a nyereményre.</w:t>
      </w:r>
    </w:p>
    <w:p w14:paraId="5B6C5CEF" w14:textId="31FBE5C6" w:rsidR="00D013A6" w:rsidRPr="005A6D6E" w:rsidRDefault="00D013A6" w:rsidP="00D013A6">
      <w:pPr>
        <w:jc w:val="both"/>
        <w:rPr>
          <w:rFonts w:ascii="Times New Roman" w:hAnsi="Times New Roman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Ha a </w:t>
      </w:r>
      <w:bookmarkStart w:id="7" w:name="OLE_LINK23"/>
      <w:bookmarkStart w:id="8" w:name="OLE_LINK24"/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End w:id="7"/>
      <w:bookmarkEnd w:id="8"/>
      <w:r w:rsidRPr="005A6D6E">
        <w:rPr>
          <w:rFonts w:ascii="Times New Roman" w:hAnsi="Times New Roman"/>
          <w:sz w:val="24"/>
          <w:szCs w:val="24"/>
          <w:lang w:val="hu-HU"/>
        </w:rPr>
        <w:t xml:space="preserve">cselekvőképességében korlátozott, úgy a nyereménnyel kapcsolatos érdemi ügyintézésre, valamint a nyeremény átvételére csak a törvényes képviselőjével, gondnokával együtt jogosult. </w:t>
      </w:r>
    </w:p>
    <w:p w14:paraId="67361191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nyereményre való jogosultság másra nem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ruházhatóak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át, nem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cserélhetőek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 és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készpénzre nem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válthatóak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204CD23A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E29B9C9" w14:textId="1567378B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EGY</w:t>
      </w:r>
      <w:r w:rsidR="00DC5E0E" w:rsidRPr="005A6D6E">
        <w:rPr>
          <w:rFonts w:ascii="Times New Roman" w:hAnsi="Times New Roman"/>
          <w:b/>
          <w:sz w:val="24"/>
          <w:szCs w:val="24"/>
          <w:lang w:val="hu-HU"/>
        </w:rPr>
        <w:t>É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>B FELTÉTELEK</w:t>
      </w:r>
    </w:p>
    <w:p w14:paraId="7E220064" w14:textId="35B70174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vásárlást igazoló adatok (vásárlás időpontja</w:t>
      </w:r>
      <w:r w:rsidR="0011257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9" w:name="OLE_LINK12"/>
      <w:bookmarkStart w:id="10" w:name="OLE_LINK13"/>
      <w:r w:rsidR="00112577" w:rsidRPr="005A6D6E">
        <w:rPr>
          <w:rFonts w:ascii="Times New Roman" w:hAnsi="Times New Roman"/>
          <w:sz w:val="24"/>
          <w:szCs w:val="24"/>
          <w:lang w:val="hu-HU"/>
        </w:rPr>
        <w:t>–nap, óra, perc</w:t>
      </w:r>
      <w:bookmarkEnd w:id="9"/>
      <w:bookmarkEnd w:id="10"/>
      <w:r w:rsidR="00BC1D07" w:rsidRPr="005A6D6E">
        <w:rPr>
          <w:rFonts w:ascii="Times New Roman" w:hAnsi="Times New Roman"/>
          <w:sz w:val="24"/>
          <w:szCs w:val="24"/>
          <w:lang w:val="hu-HU"/>
        </w:rPr>
        <w:t>) csak egy al</w:t>
      </w:r>
      <w:r w:rsidRPr="005A6D6E">
        <w:rPr>
          <w:rFonts w:ascii="Times New Roman" w:hAnsi="Times New Roman"/>
          <w:sz w:val="24"/>
          <w:szCs w:val="24"/>
          <w:lang w:val="hu-HU"/>
        </w:rPr>
        <w:t>k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>a</w:t>
      </w:r>
      <w:r w:rsidRPr="005A6D6E">
        <w:rPr>
          <w:rFonts w:ascii="Times New Roman" w:hAnsi="Times New Roman"/>
          <w:sz w:val="24"/>
          <w:szCs w:val="24"/>
          <w:lang w:val="hu-HU"/>
        </w:rPr>
        <w:t>lommal és csak egy személy regisztrációjához használható fel. Amennyiben bárki egy már érvényesen leadott regisztrációt követően ismételten ugyan azokkal a vásárlási adatokkal (vásárlás időpontja</w:t>
      </w:r>
      <w:r w:rsidR="00112577" w:rsidRPr="005A6D6E">
        <w:rPr>
          <w:rFonts w:ascii="Times New Roman" w:hAnsi="Times New Roman"/>
          <w:sz w:val="24"/>
          <w:szCs w:val="24"/>
          <w:lang w:val="hu-HU"/>
        </w:rPr>
        <w:t xml:space="preserve"> –nap, óra, perc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) megkísérli a játékban történő regisztrációt, abban az esetben a már korábban érvényesen leadott regisztráció érvényét veszti, és a többször regisztrált nyugta/blokk a játékból kizárásra kerül. A nyertességről való értesítés után a nyertesnek legkésőbb a nyeremény átadásakor 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abban az Opticnet szaküzletben, ahol </w:t>
      </w:r>
      <w:r w:rsidR="00DB6ED8">
        <w:rPr>
          <w:rFonts w:ascii="Times New Roman" w:hAnsi="Times New Roman"/>
          <w:sz w:val="24"/>
          <w:szCs w:val="24"/>
          <w:lang w:val="hu-HU"/>
        </w:rPr>
        <w:t xml:space="preserve">az új szemüveget vagy 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napszemüveget vásárolta, </w:t>
      </w:r>
      <w:r w:rsidRPr="005A6D6E">
        <w:rPr>
          <w:rFonts w:ascii="Times New Roman" w:hAnsi="Times New Roman"/>
          <w:sz w:val="24"/>
          <w:szCs w:val="24"/>
          <w:lang w:val="hu-HU"/>
        </w:rPr>
        <w:t>be kell mutatnia az általa regisztrált vásárlási adatokat tartalmazó nyugtát/blokkot, mely a nyereményre való jogosultság feltétele.</w:t>
      </w:r>
    </w:p>
    <w:p w14:paraId="797602BF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52B1EBD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fenntartja a jogot, hogy minden jelenlegi és jövőben szervezett játékából kizárja azt a személyt, aki a jelen játék során bizonyítottan a játék internet oldalának feltörésével, </w:t>
      </w:r>
      <w:proofErr w:type="gramStart"/>
      <w:r w:rsidRPr="005A6D6E">
        <w:rPr>
          <w:rFonts w:ascii="Times New Roman" w:hAnsi="Times New Roman"/>
          <w:sz w:val="24"/>
          <w:szCs w:val="24"/>
          <w:lang w:val="hu-HU"/>
        </w:rPr>
        <w:t>robot,</w:t>
      </w:r>
      <w:proofErr w:type="gramEnd"/>
      <w:r w:rsidRPr="005A6D6E">
        <w:rPr>
          <w:rFonts w:ascii="Times New Roman" w:hAnsi="Times New Roman"/>
          <w:sz w:val="24"/>
          <w:szCs w:val="24"/>
          <w:lang w:val="hu-HU"/>
        </w:rPr>
        <w:t xml:space="preserve"> vagy spam program használatával, vagy egyéb más csalásra lehetőséget adó módon kíván előnyhöz jutni.</w:t>
      </w:r>
    </w:p>
    <w:p w14:paraId="72470FA6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304F16" w14:textId="1EE184B5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tudomásul veszi, hogy az internetes regisztráció sikeressége függhet a kiszolgáló technológiától, ily módon a regisztrációt kedvezőtlenül befolyásolhatja olyan, a Szervezőn kívülálló tényező, mint például (de nem kizárólagosan) kapcsolati hiba, a szerverszámítógépek teljesítménye, valamint a biztonságos hálózati kapcsolat fenntartása. </w:t>
      </w:r>
    </w:p>
    <w:p w14:paraId="7756DB87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Szervező kifejezetten kizárja a felelősségét azért, ha a rendszer túlterheltsége, az internetkapcsolat megszakadása, vagy bármely más, a Szervezőnek fel nem róható technikai hiba, akadály miatt a regisztráció nem sikerül vagy késedelmet szenved. </w:t>
      </w:r>
    </w:p>
    <w:p w14:paraId="5A30B065" w14:textId="77777777" w:rsidR="00D013A6" w:rsidRPr="005A6D6E" w:rsidRDefault="00D013A6" w:rsidP="00D0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18EBF154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Szervező kizárja továbbá a felelősségét a regisztráció során a regisztráló személy által szolgáltatott adatok hibás, vagy hamis volta miatt. A Szervező nem vállal felelősséget azért sem, ha a nyertes adatai időközbeni megváltozása a nyeremények átadását lehetetlenné teszi, illetve, ha a Szervező által meghatározott időpontban a nyertes nem veszi át a nyereményt a nyertes érdekkörébe tartozó okból.</w:t>
      </w:r>
    </w:p>
    <w:p w14:paraId="2E95E6CD" w14:textId="77777777" w:rsidR="00D013A6" w:rsidRPr="005A6D6E" w:rsidRDefault="00D013A6" w:rsidP="00D013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47C424A8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Szervező nem vállal felelősséget a nyeremények/szolgáltatások minőségéért vagy részleteiért, minden ilyen jellegű igényért való esetleges felelősségét kizárja. A Szervező kizárólag arra vállal kötelezettséget, hogy a nyereményeket a nyertesnek átadja a jelen Szabályzatban foglaltak szerint. A nyeremények tulajdonjoga, illetve a költségviselés és a kárveszély a nyeremények átadásával száll át a nyertesekre.</w:t>
      </w:r>
    </w:p>
    <w:p w14:paraId="4ABF273C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250F959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fenntartja a jogot, hogy a nyereményeket nyilvános program keretében adja át, e körben a nyertesnek minősülő vásárló kifejezetten hozzájárul ahhoz, hogy Szervező egyes személyes adatait (név) nyilvánosságra hozza, róla és a nyeremények átadásáról kép-, hang- és filmfelvételt készítsen, melyet a Szervező és/vagy megbízottja akár egészben, akár részleteiben térítésmentesen felhasználhat, honlapján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közzétehet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>, kifejezett tiltakozó nyilatkozat hiányában pedig reklámcélra felhasználhatja.</w:t>
      </w:r>
    </w:p>
    <w:p w14:paraId="177A88ED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2E3AB69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KÖLTSÉGEK </w:t>
      </w:r>
    </w:p>
    <w:p w14:paraId="0333C7A5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játékkal kapcsolatosan felmerülő, a Szervezőt terhelő esetleges adókat és díjakat a Szervező viseli.</w:t>
      </w:r>
      <w:r w:rsidRPr="005A6D6E">
        <w:rPr>
          <w:rFonts w:ascii="Times New Roman" w:hAnsi="Times New Roman"/>
          <w:color w:val="888888"/>
          <w:lang w:val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 keretében kisorsolásra kerülő nyeremények után az esetlegesen felmerülő költségeket (pl. a nyeremény átvételének helyszínére történő utazás költségei) a nyertes viseli.</w:t>
      </w:r>
    </w:p>
    <w:p w14:paraId="747EB904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ADATKEZELÉS</w:t>
      </w:r>
    </w:p>
    <w:p w14:paraId="3C8CB183" w14:textId="1AF6B906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Azáltal, hogy </w:t>
      </w:r>
      <w:bookmarkStart w:id="11" w:name="OLE_LINK49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vásárló 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>elfogadja a részvételi és adatkezelési szabályzatot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 (S</w:t>
      </w:r>
      <w:r w:rsidR="00BB4DD0" w:rsidRPr="005A6D6E">
        <w:rPr>
          <w:rFonts w:ascii="Times New Roman" w:hAnsi="Times New Roman"/>
          <w:sz w:val="24"/>
          <w:szCs w:val="24"/>
          <w:lang w:val="hu-HU"/>
        </w:rPr>
        <w:t>zabályzat)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 xml:space="preserve">, valamint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regisztrál a játékban való részvételre</w:t>
      </w:r>
      <w:bookmarkEnd w:id="11"/>
      <w:r w:rsidR="009837D1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feltétel nélküli, kifejezett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hozzájárulását adja ahhoz, hogy nevét, e-mail címét, </w:t>
      </w:r>
      <w:r w:rsidR="00EA15ED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telefonszámát,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továbbá nyertessége esetén a nyertes kommunikálásához, illetve a nyeremény átadásához, átvételéhez nélkülözhetetlen személyes adatait a Szervező és megbízottjai a játék lebonyolítása céljából az információs önrendelkezési jogról és az információszabadságról 2011. évi CXII. törvény rendelkezéseinek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és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a</w:t>
      </w:r>
      <w:r w:rsidR="00A91977" w:rsidRPr="005A6D6E">
        <w:rPr>
          <w:rFonts w:ascii="Times New Roman" w:eastAsia="Times New Roman" w:hAnsi="Times New Roman"/>
          <w:sz w:val="30"/>
          <w:szCs w:val="30"/>
          <w:lang w:val="hu-HU" w:eastAsia="hu-HU"/>
        </w:rPr>
        <w:t xml:space="preserve"> </w:t>
      </w:r>
      <w:bookmarkStart w:id="12" w:name="OLE_LINK15"/>
      <w:bookmarkStart w:id="13" w:name="OLE_LINK16"/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természetes személyeknek a személyes adatok kezelése tekintetében történő védelméről és az ilyen adatok szabad áramlásáról szóló Európai Parlament és Tanács (EU) 2016/679 </w:t>
      </w:r>
      <w:bookmarkEnd w:id="12"/>
      <w:bookmarkEnd w:id="13"/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rendelete rendelkezéseinek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megfelelően kezelje a játék tartama alatt és azt követően 90 napig.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Ezen túlmenően nyertessége (tartaléknyertessége) esetére kifejezetten hozzájárul ahhoz, hogy Szervező egyes személyes adatait (név) nyilvánosságra hozza. Hozzájárul továbbá, hogy nyertessége esetén róla és a nyeremény átadásáról kép- és/vagy hangfelvétel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készülhessen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, és az ily módon létrehozott kép- és/vagy hangfelvételeket, illetve azok egyes részleteit, elemeit Szervező bármely módon rögzített, akár vágott, akár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vágatlan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formában bármiféle – különösen időbeli, technikai és területi korlátozástól mentesen, ellenszolgáltatás nélkül bármely technikai eljárással, bármely módon nyilvánosságra hozhatja, felhasználhatja, illetve hasznosíthatja. 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tudomásul veszi, hogy a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>z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Opticnet általi felhasználás személyét érintő promóciós jellegére és reklámértékére tekintettel, az elkészült felvételekkel és a közölt adatokkal kapcsolatban sem most, sem később semmiféle ellenszolgáltatás iránti igénnyel nem léphet fel.</w:t>
      </w:r>
    </w:p>
    <w:p w14:paraId="4F4439C0" w14:textId="4E8BBAD8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Az információs önrendelkezési jogról és az információszabadságról szóló 2011. évi CXII törvény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(Info törvény)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, valamint az elektronikus hírközlésről szóló többször módosított 2003. évi C. törvény alapján a jelen Szabályzatban meghatározottak szerinti adatkezeléshez az érintett hozzájárulását írásos formában megadottnak kell tekinteni</w:t>
      </w:r>
      <w:r w:rsidR="00CC3F60" w:rsidRPr="005A6D6E">
        <w:rPr>
          <w:rFonts w:ascii="Times New Roman" w:hAnsi="Times New Roman"/>
          <w:color w:val="000000"/>
          <w:sz w:val="24"/>
          <w:szCs w:val="24"/>
          <w:lang w:val="hu-HU"/>
        </w:rPr>
        <w:t>, amennyiben az érintett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adatkezelési és részvételi tájékoztatóban (Szabályzatban) foglaltak megismerését követően, </w:t>
      </w:r>
      <w:r w:rsidR="00B2068C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a Szabályzatot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B2068C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elfogadja, és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játékban való részvétel</w:t>
      </w:r>
      <w:r w:rsidR="00B2068C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céljából regisztrál.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microsite-on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történő regisztrációval a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elismeri, hogy az adatszolgáltatás és a hozzájárulás megadása önkéntes és megfelelő tájékoztatás birtokában történt</w:t>
      </w:r>
      <w:r w:rsidRPr="005A6D6E">
        <w:rPr>
          <w:rFonts w:ascii="Times New Roman" w:hAnsi="Times New Roman"/>
          <w:color w:val="0000FF"/>
          <w:sz w:val="24"/>
          <w:szCs w:val="24"/>
          <w:lang w:val="hu-HU"/>
        </w:rPr>
        <w:t xml:space="preserve">. </w:t>
      </w:r>
    </w:p>
    <w:p w14:paraId="076865AD" w14:textId="4F1D13BE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Az adatkezelési hozzájárulás visszavonása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 az 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Adatkezelő székhelyére küldött levélben vagy </w:t>
      </w:r>
      <w:r w:rsidR="00755CE1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info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@opticnet.hu e-mail címen kérhető,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 visszavonás napjától a játékból történő kizárást, és a fődíjra vonatkozó jogosultság elvesztését eredményezi.</w:t>
      </w:r>
    </w:p>
    <w:p w14:paraId="4B11590A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391C180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Adatkezeléssel összefüggő szabályok és tájékoztatások</w:t>
      </w:r>
    </w:p>
    <w:p w14:paraId="39B948C8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adatkezelések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önkéntes hozzájáruláson alapulnak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</w:t>
      </w:r>
    </w:p>
    <w:p w14:paraId="1429EF1C" w14:textId="5D1CFF9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Az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adatkezelés célja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 </w:t>
      </w:r>
      <w:r w:rsidR="003A4AD8"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a játék lebonyolítása</w:t>
      </w:r>
    </w:p>
    <w:p w14:paraId="27C6BF78" w14:textId="27CBF4E2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kezelt személyes adatok köre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: név, </w:t>
      </w:r>
      <w:r w:rsidR="00DB6ED8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születési dátum, 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e-mail cím</w:t>
      </w:r>
      <w:r w:rsidR="00112577"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, telefonszám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.</w:t>
      </w:r>
    </w:p>
    <w:p w14:paraId="0EAC1E36" w14:textId="6ED989A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Az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adatkezelés időtartama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 a játék időtartama és az azt követő 90 napig</w:t>
      </w:r>
    </w:p>
    <w:p w14:paraId="7C0FB942" w14:textId="726A2B4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kezelt adatokat az Opticnet Egyesülés</w:t>
      </w:r>
      <w:r w:rsidR="00BC1D07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mint adatkezelő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ismerheti meg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A személyes adatokhoz csak az illetékes munkaköröket betöltő személyek férhetnek hozzá. 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>A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z adatkezelő minden szükséges lépést megtesz, hogy biztosítsa a személyes adatok biztonságát, ennek keretében megteszik mindazokat a technikai és szervezési intézkedéseket és kialakítják azokat az eljárási szabályokat, amelyek az egyéb adat- és titokvédelmi szabályok érvényre juttatásához szükségesek. Az adatokat megfelelő intézkedésekkel védeni kell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különböző nyilvántartásokban elektronikusan kezelt adatállományok védelme érdekében megfelelő technikai megoldással biztosítani kell, hogy a nyilvántartásokban tárolt adatok – kivéve, ha azt törvény lehetővé teszi - közvetlenül ne legyenek összekapcsolhatók és az érintetthez rendelhetők.</w:t>
      </w:r>
    </w:p>
    <w:p w14:paraId="67DA1441" w14:textId="4B24E723" w:rsidR="00E5347B" w:rsidRPr="005A6D6E" w:rsidRDefault="00D013A6" w:rsidP="00E5347B">
      <w:pPr>
        <w:spacing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 xml:space="preserve">A </w:t>
      </w:r>
      <w:r w:rsidR="00E96392"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résztvevő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/érintett adatkezeléssel kapcsolatos jogai és jogorvoslati lehetőségei:</w:t>
      </w:r>
    </w:p>
    <w:p w14:paraId="4B87D300" w14:textId="07B7B4D3" w:rsidR="00031B90" w:rsidRPr="005A6D6E" w:rsidRDefault="00031B90" w:rsidP="00031B90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left="709" w:hanging="284"/>
        <w:jc w:val="both"/>
        <w:rPr>
          <w:lang w:val="hu-HU"/>
        </w:rPr>
      </w:pPr>
      <w:r w:rsidRPr="005A6D6E">
        <w:rPr>
          <w:b/>
          <w:lang w:val="hu-HU"/>
        </w:rPr>
        <w:t xml:space="preserve">előzetes </w:t>
      </w:r>
      <w:r w:rsidR="00E5347B" w:rsidRPr="005A6D6E">
        <w:rPr>
          <w:b/>
          <w:lang w:val="hu-HU"/>
        </w:rPr>
        <w:t>tájékoz</w:t>
      </w:r>
      <w:r w:rsidRPr="005A6D6E">
        <w:rPr>
          <w:b/>
          <w:lang w:val="hu-HU"/>
        </w:rPr>
        <w:t>tatá</w:t>
      </w:r>
      <w:r w:rsidR="00E5347B" w:rsidRPr="005A6D6E">
        <w:rPr>
          <w:b/>
          <w:lang w:val="hu-HU"/>
        </w:rPr>
        <w:t>s</w:t>
      </w:r>
      <w:r w:rsidRPr="005A6D6E">
        <w:rPr>
          <w:b/>
          <w:lang w:val="hu-HU"/>
        </w:rPr>
        <w:t>t kérhet</w:t>
      </w:r>
      <w:r w:rsidRPr="005A6D6E">
        <w:rPr>
          <w:lang w:val="hu-HU"/>
        </w:rPr>
        <w:t xml:space="preserve"> az adatkezelőtől </w:t>
      </w:r>
      <w:r w:rsidR="00E5347B" w:rsidRPr="005A6D6E">
        <w:rPr>
          <w:lang w:val="hu-HU"/>
        </w:rPr>
        <w:t>az adatkezeléssel összefüggő tényekről az adatkezelés megkezdését megelőzően</w:t>
      </w:r>
      <w:r w:rsidRPr="005A6D6E">
        <w:rPr>
          <w:lang w:val="hu-HU"/>
        </w:rPr>
        <w:t>,</w:t>
      </w:r>
    </w:p>
    <w:p w14:paraId="33E747D8" w14:textId="505DCA63" w:rsidR="00A91977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tájékoztatást kérhet az adatkezelőtől a személyes adatainak kezeléséről: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érintett kérelmére az adatkezelő tájékoztatást ad az érintett általa kezelt adatairól, azok forrásáról, az adatkezelés céljár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>ól, jogalapjáról, időtartamáról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, az adatvédelmi incidens körülményeiről, hatásairól és az elhárítása érdekében tett int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é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zkedésekről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</w:t>
      </w:r>
    </w:p>
    <w:p w14:paraId="064F57CA" w14:textId="4ABC04CE" w:rsidR="00DD04E1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adatkezelő köteles a kérelem benyújtásától számított legrövidebb idő alatt, legfeljebb azonban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2</w:t>
      </w:r>
      <w:r w:rsidR="00031B90" w:rsidRPr="005A6D6E">
        <w:rPr>
          <w:rFonts w:ascii="Times New Roman" w:hAnsi="Times New Roman"/>
          <w:color w:val="000000"/>
          <w:sz w:val="24"/>
          <w:szCs w:val="24"/>
          <w:lang w:val="hu-HU"/>
        </w:rPr>
        <w:t>5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napon belül, közérthető formában, az érintett erre irányuló kérelmére írásban megadni a tájékoztatást. Ez a tájékoztatás ingyenes, ha a tájékoztatást kérő a folyó évben azonos adatkörre vonatkozóan tájékoztatási kérelmet az adatkezelőhöz még nem nyújtott be. Egyéb esetekben a tájékoztatás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adminisztratív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költség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eken alapuló, ésszerű díj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térítés ellenében igényelhető. Az érintett tájékoztatását az adatkezelő csak törvényben meghatározott esetekben tagadhatja meg. A tájékoztatás megtagadása esetén az adatkezelő írásban közli az érintettel, hogy a felvilágosítás megtagadására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az Info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törvény mely rendelkezése alapján került sor. A felvilágosítás megtagadása esetén az adatkezelő tájékoztatja az érintettet a bírósági jogorvoslat, továbbá a Nemzeti Adatvédelmi és Információszabadság Hatósághoz fordulás lehetőségéről.</w:t>
      </w:r>
    </w:p>
    <w:p w14:paraId="34F6553F" w14:textId="46541C66" w:rsidR="00DD04E1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kérheti a személyes adatainak helyesbítését: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ha a személyes adat a valóságnak nem felel meg</w:t>
      </w:r>
      <w:r w:rsidR="00DD04E1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(pontatlan, helytelen, hiányos)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, </w:t>
      </w:r>
      <w:r w:rsidR="00ED5F64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amennyiben a valóságnak megfelelő adat az adatkezelő rendelkezésére áll, akkor </w:t>
      </w:r>
      <w:r w:rsidR="00ED5F64" w:rsidRPr="005A6D6E">
        <w:rPr>
          <w:rFonts w:ascii="Times New Roman" w:hAnsi="Times New Roman"/>
          <w:sz w:val="24"/>
          <w:szCs w:val="24"/>
          <w:lang w:val="hu-HU"/>
        </w:rPr>
        <w:t>az adatkezelő</w:t>
      </w:r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 haladéktalanul pontosítja vagy helyesbíti</w:t>
      </w:r>
      <w:r w:rsidR="00ED5F64" w:rsidRPr="005A6D6E">
        <w:rPr>
          <w:rFonts w:ascii="Times New Roman" w:hAnsi="Times New Roman"/>
          <w:sz w:val="24"/>
          <w:szCs w:val="24"/>
          <w:lang w:val="hu-HU"/>
        </w:rPr>
        <w:t xml:space="preserve"> a személyes adatot</w:t>
      </w:r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DD04E1" w:rsidRPr="005A6D6E">
        <w:rPr>
          <w:rFonts w:ascii="Times New Roman" w:hAnsi="Times New Roman"/>
          <w:sz w:val="24"/>
          <w:szCs w:val="24"/>
          <w:lang w:val="hu-HU"/>
        </w:rPr>
        <w:t>illetve</w:t>
      </w:r>
      <w:proofErr w:type="gramEnd"/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 ha az adatkezelés céljával összeegyeztethető, az érintett által rendelkezésére bocsátott további személyes adatokkal vagy az érintett által a kezelt személyes adatokhoz fűzött nyilatkozattal kiegészíti</w:t>
      </w:r>
    </w:p>
    <w:p w14:paraId="7CE9E042" w14:textId="77777777" w:rsidR="00A91977" w:rsidRPr="005A6D6E" w:rsidRDefault="00D013A6" w:rsidP="00A91977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 xml:space="preserve">kérheti a személyes adatainak törlését vagy zárolását: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személyes adatot törölni kell, ha (i) kezelése jogellenes; az adatkezelés </w:t>
      </w:r>
      <w:proofErr w:type="gram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célja</w:t>
      </w:r>
      <w:proofErr w:type="gram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illetve jogalapja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megszűnt,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(ii) az érintett kéri; (iii)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azt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Európai Unió jogi aktusa,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bíróság vagy a Hatóság elrendelte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vagy (iv) az adatok tárolásának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Info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>törvényben meghatározott határideje lejárt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E89CD88" w14:textId="334D3917" w:rsidR="00D013A6" w:rsidRPr="005A6D6E" w:rsidRDefault="00D013A6" w:rsidP="00A91977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Törlés helyett az </w:t>
      </w:r>
      <w:bookmarkStart w:id="14" w:name="OLE_LINK17"/>
      <w:bookmarkStart w:id="15" w:name="OLE_LINK18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adatkezelő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zárolja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 személyes adatot, ha az érintett ezt kéri</w:t>
      </w:r>
      <w:bookmarkEnd w:id="14"/>
      <w:bookmarkEnd w:id="15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, vagy ha a rendelkezésére álló információk alapján feltételezhető, hogy a törlés sértené az érintett jogos érdekeit. Az így zárolt személyes adat kizárólag addig kezelhető, ameddig fennáll az az adatkezelési cél, amely a személyes adat törlését kizárta.</w:t>
      </w:r>
    </w:p>
    <w:p w14:paraId="2EF2E86B" w14:textId="77777777" w:rsidR="00A25885" w:rsidRPr="005A6D6E" w:rsidRDefault="00A25885" w:rsidP="00A25885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8E9A671" w14:textId="78A0E726" w:rsidR="00D013A6" w:rsidRPr="005A6D6E" w:rsidRDefault="00D013A6" w:rsidP="00206EF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helyesbítésről, a zárolásról, és a törlésről az érintettet, továbbá mindazokat értesíteni kell. Az értesítés mellőzhető, ha ez az adatkezelés céljára való tekintettel az érintett jogos érdekét nem sérti.</w:t>
      </w:r>
    </w:p>
    <w:p w14:paraId="36A33F5A" w14:textId="2C74B30C" w:rsidR="00D013A6" w:rsidRPr="005A6D6E" w:rsidRDefault="00D013A6" w:rsidP="00206EF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Ha az adatkezelő az érintett helyesbítés, zárolás vagy törlés iránti kérelmét nem teljesíti, a kérelem kézhezvételét követő 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25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napon belül írásban közli a helyesbítés, zárolás vagy törlés iránti kérelem elutasításának ténybeli és jogi indokait. A helyesbítés, törlés vagy zárolás iránti kérelem elutasítása esetén az adatkezelő tájékoztatja az érintettet a bírósági jogorvoslat, továbbá a Nemzeti Adatvédelmi és Információszabadság Hatósághoz fordulás lehetőségéről.</w:t>
      </w:r>
    </w:p>
    <w:p w14:paraId="64337ED2" w14:textId="77777777" w:rsidR="00C07A22" w:rsidRPr="005A6D6E" w:rsidRDefault="00C07A22" w:rsidP="00C07A22">
      <w:pPr>
        <w:pStyle w:val="NormlWeb"/>
        <w:spacing w:before="60" w:beforeAutospacing="0" w:after="60" w:afterAutospacing="0"/>
        <w:jc w:val="both"/>
        <w:rPr>
          <w:rFonts w:eastAsia="Calibri"/>
          <w:color w:val="000000"/>
          <w:lang w:val="hu-HU"/>
        </w:rPr>
      </w:pPr>
    </w:p>
    <w:p w14:paraId="486E16B8" w14:textId="4ED4B2D2" w:rsidR="00D013A6" w:rsidRPr="005A6D6E" w:rsidRDefault="00D013A6" w:rsidP="00C07A22">
      <w:pPr>
        <w:pStyle w:val="NormlWeb"/>
        <w:spacing w:before="0" w:beforeAutospacing="0" w:after="0" w:afterAutospacing="0" w:line="276" w:lineRule="auto"/>
        <w:jc w:val="both"/>
        <w:rPr>
          <w:lang w:val="hu-HU"/>
        </w:rPr>
      </w:pPr>
      <w:r w:rsidRPr="005A6D6E">
        <w:rPr>
          <w:color w:val="000000"/>
          <w:lang w:val="hu-HU"/>
        </w:rPr>
        <w:t xml:space="preserve">Az érintettnek fentiekben meghatározott </w:t>
      </w:r>
      <w:r w:rsidR="00C07A22" w:rsidRPr="005A6D6E">
        <w:rPr>
          <w:lang w:val="hu-HU"/>
        </w:rPr>
        <w:t>tájékoztatási kérelmének teljesítését</w:t>
      </w:r>
      <w:r w:rsidRPr="005A6D6E">
        <w:rPr>
          <w:color w:val="000000"/>
          <w:lang w:val="hu-HU"/>
        </w:rPr>
        <w:t xml:space="preserve"> </w:t>
      </w:r>
      <w:r w:rsidR="00C07A22" w:rsidRPr="005A6D6E">
        <w:rPr>
          <w:color w:val="000000"/>
          <w:lang w:val="hu-HU"/>
        </w:rPr>
        <w:t xml:space="preserve">az adatkezelő </w:t>
      </w:r>
      <w:r w:rsidR="00C07A22" w:rsidRPr="005A6D6E">
        <w:rPr>
          <w:lang w:val="hu-HU"/>
        </w:rPr>
        <w:t xml:space="preserve">az elérni kívánt céllal arányosan késleltetheti, a tájékoztatás tartalmát korlátozhatja vagy a tájékoztatást mellőzheti, ha ezen intézkedése elengedhetetlenül szükséges </w:t>
      </w:r>
      <w:r w:rsidRPr="005A6D6E">
        <w:rPr>
          <w:color w:val="000000"/>
          <w:lang w:val="hu-HU"/>
        </w:rPr>
        <w:t xml:space="preserve">az </w:t>
      </w:r>
      <w:bookmarkStart w:id="16" w:name="OLE_LINK50"/>
      <w:r w:rsidRPr="005A6D6E">
        <w:rPr>
          <w:color w:val="000000"/>
          <w:lang w:val="hu-HU"/>
        </w:rPr>
        <w:t>állam külső és belső biztonság</w:t>
      </w:r>
      <w:bookmarkEnd w:id="16"/>
      <w:r w:rsidRPr="005A6D6E">
        <w:rPr>
          <w:color w:val="000000"/>
          <w:lang w:val="hu-HU"/>
        </w:rPr>
        <w:t>a, így a honvédelem, a nemzetbiztonság, a bűncsel</w:t>
      </w:r>
      <w:r w:rsidR="00E96392" w:rsidRPr="005A6D6E">
        <w:rPr>
          <w:color w:val="000000"/>
          <w:lang w:val="hu-HU"/>
        </w:rPr>
        <w:t>e</w:t>
      </w:r>
      <w:r w:rsidRPr="005A6D6E">
        <w:rPr>
          <w:color w:val="000000"/>
          <w:lang w:val="hu-HU"/>
        </w:rPr>
        <w:t xml:space="preserve">kmények megelőzése vagy üldözése, a büntetés-végrehajtás biztonsága érdekében, továbbá </w:t>
      </w:r>
      <w:r w:rsidR="00E96392" w:rsidRPr="005A6D6E">
        <w:rPr>
          <w:lang w:val="hu-HU"/>
        </w:rPr>
        <w:t xml:space="preserve">közbiztonság hatékony és eredményes védelmének, valamint harmadik személyek alapvető jogai védelmének </w:t>
      </w:r>
      <w:r w:rsidRPr="005A6D6E">
        <w:rPr>
          <w:color w:val="000000"/>
          <w:lang w:val="hu-HU"/>
        </w:rPr>
        <w:t>érdekében.</w:t>
      </w:r>
    </w:p>
    <w:p w14:paraId="672727EC" w14:textId="77777777" w:rsidR="00C07A22" w:rsidRPr="005A6D6E" w:rsidRDefault="00C07A22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426A6570" w14:textId="30AB4F2E" w:rsidR="00D013A6" w:rsidRPr="005A6D6E" w:rsidRDefault="00C07A22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adatainak a nyilvántartásból való törlését vagy adatai módosítását a következő címen kérheti: </w:t>
      </w:r>
      <w:r w:rsidR="00D013A6"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Opticnet Hungary Egyesülés 1143 Budapest, Hungária körút 67. 1. emelet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, e-mail cím: </w:t>
      </w:r>
      <w:hyperlink r:id="rId8" w:history="1">
        <w:r w:rsidR="00755CE1" w:rsidRPr="005A6D6E">
          <w:rPr>
            <w:rStyle w:val="Hiperhivatkozs"/>
            <w:rFonts w:ascii="Times New Roman" w:hAnsi="Times New Roman"/>
            <w:b/>
            <w:sz w:val="24"/>
            <w:szCs w:val="24"/>
            <w:lang w:val="hu-HU"/>
          </w:rPr>
          <w:t>info@opticnet.hu</w:t>
        </w:r>
      </w:hyperlink>
      <w:r w:rsidR="00D013A6"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.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</w:p>
    <w:p w14:paraId="06C2564D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</w:p>
    <w:p w14:paraId="58242410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PANASZOK</w:t>
      </w:r>
    </w:p>
    <w:p w14:paraId="7D885239" w14:textId="5D7EDD6D" w:rsidR="00D013A6" w:rsidRPr="005A6D6E" w:rsidRDefault="00D013A6" w:rsidP="00D013A6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játékkal kapcsolatos panaszok a Szervezőhöz kizárólag elektronikus úton nyújthatók be a </w:t>
      </w:r>
      <w:hyperlink r:id="rId9" w:history="1">
        <w:r w:rsidR="00755CE1" w:rsidRPr="005A6D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info@opticnet.hu</w:t>
        </w:r>
      </w:hyperlink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sz w:val="24"/>
          <w:szCs w:val="24"/>
          <w:lang w:val="hu-HU"/>
        </w:rPr>
        <w:t>e-mail címre, a panasz alapjául szolgáló esemény bekövetkezésétől számított 2 napon belül.</w:t>
      </w:r>
    </w:p>
    <w:p w14:paraId="71C761CB" w14:textId="7706CCCD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panaszban fel kell tüntetni 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vezeték- és keresztnevét, pontos levelezési címét, e-mail </w:t>
      </w:r>
      <w:proofErr w:type="gramStart"/>
      <w:r w:rsidRPr="005A6D6E">
        <w:rPr>
          <w:rFonts w:ascii="Times New Roman" w:hAnsi="Times New Roman"/>
          <w:sz w:val="24"/>
          <w:szCs w:val="24"/>
          <w:lang w:val="hu-HU"/>
        </w:rPr>
        <w:t>címét</w:t>
      </w:r>
      <w:proofErr w:type="gramEnd"/>
      <w:r w:rsidRPr="005A6D6E">
        <w:rPr>
          <w:rFonts w:ascii="Times New Roman" w:hAnsi="Times New Roman"/>
          <w:sz w:val="24"/>
          <w:szCs w:val="24"/>
          <w:lang w:val="hu-HU"/>
        </w:rPr>
        <w:t xml:space="preserve"> valamint a panasz részletes leírását illetve alapját. Azon panaszok, melyek nem felelnek meg ezen feltételeknek, nem kerülnek elbírálásra. A panaszokat a Szervező bírálja el azok kézhezvételét követő 7 napon belül. A Szervező döntése a panaszt illetően végleges, ellene jogi eljárás nem indítható és nem fellebbezhető. A panaszost a Szervező a döntéséről írásban értesíti (postai úton, vagy e-mail formájában).</w:t>
      </w:r>
    </w:p>
    <w:p w14:paraId="08FFAA27" w14:textId="20DE1581" w:rsidR="00D013A6" w:rsidRPr="005A6D6E" w:rsidRDefault="00D013A6" w:rsidP="00D013A6">
      <w:pPr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bookmarkStart w:id="17" w:name="OLE_LINK19"/>
      <w:r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bookmarkEnd w:id="17"/>
      <w:r w:rsidRPr="005A6D6E">
        <w:rPr>
          <w:rFonts w:ascii="Times New Roman" w:eastAsia="Times New Roman" w:hAnsi="Times New Roman"/>
          <w:sz w:val="24"/>
          <w:szCs w:val="24"/>
          <w:lang w:val="hu-HU"/>
        </w:rPr>
        <w:t>nek személyesen, írásban vagy telefonon bármikor joga van tájékoztatást kérni személyes adatai kezeléséről, kérheti személyes adatainak helyesbítését, illetve törlését, valamint kizárhatja azt, hogy számára a jövőben szolgáltatásokat közvetlenül ajánljanak fel, továbbá mindezekkel kapcsolatban jogorvoslattal élhet az információs önrendelkezési jogról és az információszabadságról szóló 2011. évi CXII. törvényben foglaltak szerint.</w:t>
      </w:r>
    </w:p>
    <w:p w14:paraId="51E6F9D0" w14:textId="38D8D47B" w:rsidR="00A25885" w:rsidRPr="005A6D6E" w:rsidRDefault="00A25885" w:rsidP="00206E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t</w:t>
      </w: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megilleti a személyes adatai kezelése elleni tiltakozás joga is. Amennyiben a tiltakozása alapján Szervező által meghozott nem ért egyet, úgy a Nemzeti Adatvédelmi és Információszabadság Hatósághoz, illetve – választása szerint a Szervező székhelye, vagy 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lakóhelye szerint bírósághoz fordulhat. </w:t>
      </w:r>
    </w:p>
    <w:p w14:paraId="4AF20D27" w14:textId="250A76A8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Nemzeti Adatvédelmi és Információszabadság Hatóság elérhetőségei:</w:t>
      </w:r>
    </w:p>
    <w:p w14:paraId="42EF5F18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Posta cím: 1530 Budapest, Pf.:5</w:t>
      </w:r>
    </w:p>
    <w:p w14:paraId="741FF1F5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Cím: 1125 Budapest, Szilágyi Erzsébet fasor 22/c</w:t>
      </w:r>
    </w:p>
    <w:p w14:paraId="0D387568" w14:textId="7BED1066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Telefon:+</w:t>
      </w:r>
      <w:proofErr w:type="gramEnd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36 (1) 391 1400</w:t>
      </w:r>
    </w:p>
    <w:p w14:paraId="704B2D0B" w14:textId="06743A8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Fax: +36 (1) 391 1410</w:t>
      </w:r>
    </w:p>
    <w:p w14:paraId="0F0BFF94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Email:ugyfelszolgalat@naih.hu</w:t>
      </w:r>
      <w:proofErr w:type="gramEnd"/>
    </w:p>
    <w:p w14:paraId="5A58788D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honlap:www.naih.hu</w:t>
      </w:r>
      <w:proofErr w:type="gramEnd"/>
    </w:p>
    <w:p w14:paraId="45AA3D4F" w14:textId="77777777" w:rsidR="00A25885" w:rsidRPr="005A6D6E" w:rsidRDefault="00A25885" w:rsidP="00D013A6">
      <w:pPr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532F41F4" w14:textId="77777777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jelen játék promóciós játéknak minősül, nem terjed ki rá a szerencsejáték szervezéséről szóló 1991, év XXXIV. szóló törvény hatálya. </w:t>
      </w:r>
    </w:p>
    <w:p w14:paraId="570218C9" w14:textId="77777777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jelen játékban átadott nyeremény az Szja tv. 1. számú melléklet 8.14. pontja alapján adómentes bevételnek minősül.  </w:t>
      </w:r>
    </w:p>
    <w:p w14:paraId="067DCD7C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VEGYES RENDELKEZÉSEK</w:t>
      </w:r>
    </w:p>
    <w:p w14:paraId="2340C831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résztvevők a játékban való részvétellel magukra nézve automatikusan kötelezőnek fogadják el jelen Szabályzat rendelkezéseit.</w:t>
      </w:r>
    </w:p>
    <w:p w14:paraId="074CD7D8" w14:textId="3A2E29EC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Azáltal, hogy a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vásárló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 xml:space="preserve">elfogadja a részvételi és adatkezelési szabályzatot (Szabályzat), valamint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regisztrál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játék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microsite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oldalán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feltétel nélküli, kifejezett hozzájárulását adja ahhoz, hogy nevét, e-mail címét, 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telefonszámát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továbbá nyertessége esetén a nyertes‐lista kommunikálásához, illetve a nyeremény átadásához, átvételéhez nélkülözhetetlen személyes adatait, a Szervező a játék lebonyolítása céljából a jogszabályoknak megfelelően kezelje.</w:t>
      </w:r>
    </w:p>
    <w:p w14:paraId="2A013D5B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16. életévét betöltött kiskorú személyes adatai kezelésére vonatkozó hozzájárulását tartalmazó jognyilatkozatának érvényességéhez törvényes képviselőjének beleegyezésére vagy utólagos jóváhagyására nincs szükség.</w:t>
      </w:r>
    </w:p>
    <w:p w14:paraId="0C9B9544" w14:textId="08F2BFDB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Amennyiben a Szervező tudomására jut, hogy ezen Szabályzat 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8</w:t>
      </w:r>
      <w:r w:rsidRPr="005A6D6E">
        <w:rPr>
          <w:rFonts w:ascii="Times New Roman" w:hAnsi="Times New Roman"/>
          <w:sz w:val="24"/>
          <w:szCs w:val="24"/>
          <w:lang w:val="hu-HU"/>
        </w:rPr>
        <w:t>. pontj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a alapján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kizárásra került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személy mégis részt vett a játékban, a Szervező e személyt a játékból kizárja és az esetlegesen átadott ajándékot visszaköveteli.</w:t>
      </w:r>
    </w:p>
    <w:p w14:paraId="47BA16F0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Szervezőnek jogában áll saját belátása szerint bármely okból a játékot törölni és leállítani.</w:t>
      </w:r>
    </w:p>
    <w:p w14:paraId="490EC8BB" w14:textId="7E5AB20E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Szervező fenntartja magának a jogot a jelen Szabályzatban foglalt feltételek módosítására, illetve a játék módosítására vagy megszüntetésére. A módosított Szabályzatot vagy a megszüntetésről szóló döntést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az Opticnet partner optikákban és a játék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microsite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oldalán teszi közzé a Szervező, és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a közzététel napján lép hatályba. A játékban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k felelőssége, hogy a játék feltételeiről megfelelően tájékozódjanak. A Szervező kifejezetten kizárja a Szervezővel szembeni igény érvényesítésének lehetőségét bármely a játék feltételeinek módosítására vagy annak megszüntetésére vonatkozó döntésével kapcsolatban. </w:t>
      </w:r>
    </w:p>
    <w:p w14:paraId="57379C14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0B6B858F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Szervező kizárja felelősségét a játékkal kapcsolatos bármilyen kommunikációs anyagban esetlegesen előforduló nyomdai hibáért.</w:t>
      </w:r>
    </w:p>
    <w:p w14:paraId="36EF6DB5" w14:textId="77777777" w:rsidR="00D013A6" w:rsidRPr="005A6D6E" w:rsidRDefault="00D013A6" w:rsidP="00D013A6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1A50796B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jelen Szabályzatra a magyar jog az irányadó, a játékkal kapcsolatos követelések a Ptk. 6:121.§. alapján bírósági úton nem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érvényesíthetőek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1C4ECE59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164EE2F5" w14:textId="1C37CBE7" w:rsidR="00D013A6" w:rsidRPr="005A6D6E" w:rsidRDefault="00D013A6" w:rsidP="00D013A6">
      <w:pPr>
        <w:pStyle w:val="NormlWeb"/>
        <w:spacing w:before="0" w:beforeAutospacing="0" w:line="276" w:lineRule="auto"/>
        <w:jc w:val="both"/>
        <w:rPr>
          <w:lang w:val="hu-HU"/>
        </w:rPr>
      </w:pPr>
      <w:r w:rsidRPr="005A6D6E">
        <w:rPr>
          <w:color w:val="000000"/>
          <w:lang w:val="hu-HU"/>
        </w:rPr>
        <w:t xml:space="preserve">A promócióról információk találhatóak az Opticnet partner optika üzletekben elhelyezett reklámanyagokon. A részletes szabályzat a promóció ideje alatt a promóciós </w:t>
      </w:r>
      <w:proofErr w:type="spellStart"/>
      <w:r w:rsidRPr="005A6D6E">
        <w:rPr>
          <w:color w:val="000000"/>
          <w:lang w:val="hu-HU"/>
        </w:rPr>
        <w:t>microsite</w:t>
      </w:r>
      <w:proofErr w:type="spellEnd"/>
      <w:r w:rsidRPr="005A6D6E">
        <w:rPr>
          <w:color w:val="000000"/>
          <w:lang w:val="hu-HU"/>
        </w:rPr>
        <w:t xml:space="preserve"> oldalon </w:t>
      </w:r>
      <w:r w:rsidR="002A3DA3" w:rsidRPr="005A6D6E">
        <w:rPr>
          <w:color w:val="000000"/>
          <w:lang w:val="hu-HU"/>
        </w:rPr>
        <w:t>érhető</w:t>
      </w:r>
      <w:r w:rsidRPr="005A6D6E">
        <w:rPr>
          <w:color w:val="000000"/>
          <w:lang w:val="hu-HU"/>
        </w:rPr>
        <w:t xml:space="preserve"> el.  </w:t>
      </w:r>
    </w:p>
    <w:p w14:paraId="6B659470" w14:textId="567E40AA" w:rsidR="00276C60" w:rsidRPr="005A6D6E" w:rsidRDefault="00D013A6" w:rsidP="00D013A6">
      <w:pPr>
        <w:pStyle w:val="llb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Jelen Szabályzat 201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>9</w:t>
      </w:r>
      <w:r w:rsidRPr="005A6D6E">
        <w:rPr>
          <w:rFonts w:ascii="Times New Roman" w:hAnsi="Times New Roman"/>
          <w:sz w:val="24"/>
          <w:szCs w:val="24"/>
          <w:lang w:val="hu-HU"/>
        </w:rPr>
        <w:t>. április 1</w:t>
      </w:r>
      <w:r w:rsidR="00DB6ED8">
        <w:rPr>
          <w:rFonts w:ascii="Times New Roman" w:hAnsi="Times New Roman"/>
          <w:sz w:val="24"/>
          <w:szCs w:val="24"/>
          <w:lang w:val="hu-HU"/>
        </w:rPr>
        <w:t>5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5A6D6E">
        <w:rPr>
          <w:rFonts w:ascii="Times New Roman" w:eastAsia="Calibri" w:hAnsi="Times New Roman"/>
          <w:color w:val="000000"/>
          <w:sz w:val="24"/>
          <w:szCs w:val="24"/>
          <w:lang w:val="hu-HU"/>
        </w:rPr>
        <w:t>napján lép hatályba</w:t>
      </w:r>
      <w:r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0A6C5F45" w14:textId="77777777" w:rsidR="00276C60" w:rsidRPr="005A6D6E" w:rsidRDefault="00276C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br w:type="page"/>
      </w:r>
    </w:p>
    <w:p w14:paraId="7A8F8047" w14:textId="0CE2378E" w:rsidR="00276C60" w:rsidRDefault="00276C60" w:rsidP="00276C60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aps/>
          <w:sz w:val="24"/>
          <w:szCs w:val="24"/>
          <w:lang w:val="hu-HU"/>
        </w:rPr>
        <w:t>számú melléklet - A JÁTÉKBAN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 RÉSZT VEVŐ ÜZLETEK LISTÁJA</w:t>
      </w:r>
    </w:p>
    <w:tbl>
      <w:tblPr>
        <w:tblStyle w:val="Tblzatrcsos46jellszn"/>
        <w:tblW w:w="10040" w:type="dxa"/>
        <w:tblLook w:val="04A0" w:firstRow="1" w:lastRow="0" w:firstColumn="1" w:lastColumn="0" w:noHBand="0" w:noVBand="1"/>
      </w:tblPr>
      <w:tblGrid>
        <w:gridCol w:w="2830"/>
        <w:gridCol w:w="1505"/>
        <w:gridCol w:w="1950"/>
        <w:gridCol w:w="2169"/>
        <w:gridCol w:w="1586"/>
      </w:tblGrid>
      <w:tr w:rsidR="00403F35" w:rsidRPr="00403F35" w14:paraId="26151E37" w14:textId="77777777" w:rsidTr="0040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72F4E10" w14:textId="77777777" w:rsidR="00403F35" w:rsidRPr="00403F35" w:rsidRDefault="00403F35" w:rsidP="0040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  <w:t>Címzett neve</w:t>
            </w:r>
          </w:p>
        </w:tc>
        <w:tc>
          <w:tcPr>
            <w:tcW w:w="1505" w:type="dxa"/>
            <w:hideMark/>
          </w:tcPr>
          <w:p w14:paraId="2CD28A1D" w14:textId="77777777" w:rsidR="00403F35" w:rsidRPr="00403F35" w:rsidRDefault="00403F35" w:rsidP="00403F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</w:pPr>
            <w:proofErr w:type="spellStart"/>
            <w:proofErr w:type="gramStart"/>
            <w:r w:rsidRPr="00403F35"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  <w:t>Ir.szám</w:t>
            </w:r>
            <w:proofErr w:type="spellEnd"/>
            <w:proofErr w:type="gramEnd"/>
          </w:p>
        </w:tc>
        <w:tc>
          <w:tcPr>
            <w:tcW w:w="1950" w:type="dxa"/>
            <w:hideMark/>
          </w:tcPr>
          <w:p w14:paraId="24094D42" w14:textId="77777777" w:rsidR="00403F35" w:rsidRPr="00403F35" w:rsidRDefault="00403F35" w:rsidP="00403F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  <w:t>Település</w:t>
            </w:r>
          </w:p>
        </w:tc>
        <w:tc>
          <w:tcPr>
            <w:tcW w:w="2169" w:type="dxa"/>
            <w:hideMark/>
          </w:tcPr>
          <w:p w14:paraId="13E5A4D6" w14:textId="77777777" w:rsidR="00403F35" w:rsidRPr="00403F35" w:rsidRDefault="00403F35" w:rsidP="00403F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  <w:t>Utca</w:t>
            </w:r>
          </w:p>
        </w:tc>
        <w:tc>
          <w:tcPr>
            <w:tcW w:w="1586" w:type="dxa"/>
            <w:hideMark/>
          </w:tcPr>
          <w:p w14:paraId="6BF160A2" w14:textId="77777777" w:rsidR="00403F35" w:rsidRPr="00403F35" w:rsidRDefault="00403F35" w:rsidP="00403F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FFFFFF"/>
                <w:sz w:val="18"/>
                <w:szCs w:val="18"/>
                <w:lang w:val="hu-HU" w:eastAsia="hu-HU"/>
              </w:rPr>
              <w:t>Házszám</w:t>
            </w:r>
          </w:p>
        </w:tc>
      </w:tr>
      <w:tr w:rsidR="00403F35" w:rsidRPr="00403F35" w14:paraId="01015330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334E51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Abért Optika</w:t>
            </w:r>
          </w:p>
        </w:tc>
        <w:tc>
          <w:tcPr>
            <w:tcW w:w="1505" w:type="dxa"/>
            <w:noWrap/>
            <w:hideMark/>
          </w:tcPr>
          <w:p w14:paraId="6F459DA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9700</w:t>
            </w:r>
          </w:p>
        </w:tc>
        <w:tc>
          <w:tcPr>
            <w:tcW w:w="1950" w:type="dxa"/>
            <w:noWrap/>
            <w:hideMark/>
          </w:tcPr>
          <w:p w14:paraId="5CBD60D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Szombathely</w:t>
            </w:r>
          </w:p>
        </w:tc>
        <w:tc>
          <w:tcPr>
            <w:tcW w:w="2169" w:type="dxa"/>
            <w:hideMark/>
          </w:tcPr>
          <w:p w14:paraId="6838DDD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Thököly Imre u. </w:t>
            </w:r>
          </w:p>
        </w:tc>
        <w:tc>
          <w:tcPr>
            <w:tcW w:w="1586" w:type="dxa"/>
            <w:hideMark/>
          </w:tcPr>
          <w:p w14:paraId="68A4453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19.</w:t>
            </w:r>
          </w:p>
        </w:tc>
      </w:tr>
      <w:tr w:rsidR="00403F35" w:rsidRPr="00403F35" w14:paraId="2A2412DD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AE10EF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Alba Optika Kft.</w:t>
            </w:r>
          </w:p>
        </w:tc>
        <w:tc>
          <w:tcPr>
            <w:tcW w:w="1505" w:type="dxa"/>
            <w:noWrap/>
            <w:hideMark/>
          </w:tcPr>
          <w:p w14:paraId="1708BC62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8000</w:t>
            </w:r>
          </w:p>
        </w:tc>
        <w:tc>
          <w:tcPr>
            <w:tcW w:w="1950" w:type="dxa"/>
            <w:noWrap/>
            <w:hideMark/>
          </w:tcPr>
          <w:p w14:paraId="452FAA9E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Székesfehérvár</w:t>
            </w:r>
          </w:p>
        </w:tc>
        <w:tc>
          <w:tcPr>
            <w:tcW w:w="2169" w:type="dxa"/>
            <w:hideMark/>
          </w:tcPr>
          <w:p w14:paraId="50B15BA2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Sarló u.</w:t>
            </w:r>
          </w:p>
        </w:tc>
        <w:tc>
          <w:tcPr>
            <w:tcW w:w="1586" w:type="dxa"/>
            <w:hideMark/>
          </w:tcPr>
          <w:p w14:paraId="3F152B1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4.</w:t>
            </w:r>
          </w:p>
        </w:tc>
      </w:tr>
      <w:tr w:rsidR="00403F35" w:rsidRPr="00403F35" w14:paraId="3BB83558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4F47084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Anna Optika</w:t>
            </w:r>
          </w:p>
        </w:tc>
        <w:tc>
          <w:tcPr>
            <w:tcW w:w="1505" w:type="dxa"/>
            <w:noWrap/>
            <w:hideMark/>
          </w:tcPr>
          <w:p w14:paraId="708D55B0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1136</w:t>
            </w:r>
          </w:p>
        </w:tc>
        <w:tc>
          <w:tcPr>
            <w:tcW w:w="1950" w:type="dxa"/>
            <w:noWrap/>
            <w:hideMark/>
          </w:tcPr>
          <w:p w14:paraId="791D23B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6DEF26B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Pannónia u. </w:t>
            </w:r>
          </w:p>
        </w:tc>
        <w:tc>
          <w:tcPr>
            <w:tcW w:w="1586" w:type="dxa"/>
            <w:hideMark/>
          </w:tcPr>
          <w:p w14:paraId="0AAD76E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48.</w:t>
            </w:r>
          </w:p>
        </w:tc>
      </w:tr>
      <w:tr w:rsidR="00403F35" w:rsidRPr="00403F35" w14:paraId="4614B4F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4E3433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Bodnár Optika</w:t>
            </w:r>
          </w:p>
        </w:tc>
        <w:tc>
          <w:tcPr>
            <w:tcW w:w="1505" w:type="dxa"/>
            <w:noWrap/>
            <w:hideMark/>
          </w:tcPr>
          <w:p w14:paraId="3D9765EF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9400</w:t>
            </w:r>
          </w:p>
        </w:tc>
        <w:tc>
          <w:tcPr>
            <w:tcW w:w="1950" w:type="dxa"/>
            <w:noWrap/>
            <w:hideMark/>
          </w:tcPr>
          <w:p w14:paraId="742E557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Sopron</w:t>
            </w:r>
          </w:p>
        </w:tc>
        <w:tc>
          <w:tcPr>
            <w:tcW w:w="2169" w:type="dxa"/>
            <w:hideMark/>
          </w:tcPr>
          <w:p w14:paraId="3090C52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Színház u. </w:t>
            </w:r>
          </w:p>
        </w:tc>
        <w:tc>
          <w:tcPr>
            <w:tcW w:w="1586" w:type="dxa"/>
            <w:hideMark/>
          </w:tcPr>
          <w:p w14:paraId="3CE8B28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11.</w:t>
            </w:r>
          </w:p>
        </w:tc>
      </w:tr>
      <w:tr w:rsidR="00403F35" w:rsidRPr="00403F35" w14:paraId="120ED20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36F20C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Duci Optika</w:t>
            </w:r>
          </w:p>
        </w:tc>
        <w:tc>
          <w:tcPr>
            <w:tcW w:w="1505" w:type="dxa"/>
            <w:noWrap/>
            <w:hideMark/>
          </w:tcPr>
          <w:p w14:paraId="7948485A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1035</w:t>
            </w:r>
          </w:p>
        </w:tc>
        <w:tc>
          <w:tcPr>
            <w:tcW w:w="1950" w:type="dxa"/>
            <w:noWrap/>
            <w:hideMark/>
          </w:tcPr>
          <w:p w14:paraId="650CA66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31585AB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Vörösvári út</w:t>
            </w:r>
          </w:p>
        </w:tc>
        <w:tc>
          <w:tcPr>
            <w:tcW w:w="1586" w:type="dxa"/>
            <w:hideMark/>
          </w:tcPr>
          <w:p w14:paraId="259CF92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35.</w:t>
            </w:r>
          </w:p>
        </w:tc>
      </w:tr>
      <w:tr w:rsidR="00403F35" w:rsidRPr="00403F35" w14:paraId="651E484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D9C9C0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Pillantás Optika</w:t>
            </w:r>
          </w:p>
        </w:tc>
        <w:tc>
          <w:tcPr>
            <w:tcW w:w="1505" w:type="dxa"/>
            <w:noWrap/>
            <w:hideMark/>
          </w:tcPr>
          <w:p w14:paraId="5C1B976E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7000</w:t>
            </w:r>
          </w:p>
        </w:tc>
        <w:tc>
          <w:tcPr>
            <w:tcW w:w="1950" w:type="dxa"/>
            <w:noWrap/>
            <w:hideMark/>
          </w:tcPr>
          <w:p w14:paraId="298D48B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Sárbogárd</w:t>
            </w:r>
          </w:p>
        </w:tc>
        <w:tc>
          <w:tcPr>
            <w:tcW w:w="2169" w:type="dxa"/>
            <w:hideMark/>
          </w:tcPr>
          <w:p w14:paraId="2C2AF0E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Ady Endre út</w:t>
            </w:r>
          </w:p>
        </w:tc>
        <w:tc>
          <w:tcPr>
            <w:tcW w:w="1586" w:type="dxa"/>
            <w:hideMark/>
          </w:tcPr>
          <w:p w14:paraId="066829F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139.</w:t>
            </w:r>
          </w:p>
        </w:tc>
      </w:tr>
      <w:tr w:rsidR="00403F35" w:rsidRPr="00403F35" w14:paraId="537BAC6E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5C7FFC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Cvikker Optika</w:t>
            </w:r>
          </w:p>
        </w:tc>
        <w:tc>
          <w:tcPr>
            <w:tcW w:w="1505" w:type="dxa"/>
            <w:noWrap/>
            <w:hideMark/>
          </w:tcPr>
          <w:p w14:paraId="74AC0DF1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1088</w:t>
            </w:r>
          </w:p>
        </w:tc>
        <w:tc>
          <w:tcPr>
            <w:tcW w:w="1950" w:type="dxa"/>
            <w:noWrap/>
            <w:hideMark/>
          </w:tcPr>
          <w:p w14:paraId="079FCD8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189CEBB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Krúdy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. u. </w:t>
            </w:r>
          </w:p>
        </w:tc>
        <w:tc>
          <w:tcPr>
            <w:tcW w:w="1586" w:type="dxa"/>
            <w:hideMark/>
          </w:tcPr>
          <w:p w14:paraId="570AC6D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4.</w:t>
            </w:r>
          </w:p>
        </w:tc>
      </w:tr>
      <w:tr w:rsidR="00403F35" w:rsidRPr="00403F35" w14:paraId="34A95E3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A92CEE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Cvikker Optika</w:t>
            </w:r>
          </w:p>
        </w:tc>
        <w:tc>
          <w:tcPr>
            <w:tcW w:w="1505" w:type="dxa"/>
            <w:noWrap/>
            <w:hideMark/>
          </w:tcPr>
          <w:p w14:paraId="7D175C2F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5000</w:t>
            </w:r>
          </w:p>
        </w:tc>
        <w:tc>
          <w:tcPr>
            <w:tcW w:w="1950" w:type="dxa"/>
            <w:noWrap/>
            <w:hideMark/>
          </w:tcPr>
          <w:p w14:paraId="04387E1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Szolnok</w:t>
            </w:r>
          </w:p>
        </w:tc>
        <w:tc>
          <w:tcPr>
            <w:tcW w:w="2169" w:type="dxa"/>
            <w:hideMark/>
          </w:tcPr>
          <w:p w14:paraId="064A44D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Szapáry u.</w:t>
            </w:r>
          </w:p>
        </w:tc>
        <w:tc>
          <w:tcPr>
            <w:tcW w:w="1586" w:type="dxa"/>
            <w:hideMark/>
          </w:tcPr>
          <w:p w14:paraId="6A40026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18.</w:t>
            </w:r>
          </w:p>
        </w:tc>
      </w:tr>
      <w:tr w:rsidR="00403F35" w:rsidRPr="00403F35" w14:paraId="18AB353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0906FA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Pupilla Optika</w:t>
            </w:r>
          </w:p>
        </w:tc>
        <w:tc>
          <w:tcPr>
            <w:tcW w:w="1505" w:type="dxa"/>
            <w:noWrap/>
            <w:hideMark/>
          </w:tcPr>
          <w:p w14:paraId="2017FCF6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4029</w:t>
            </w:r>
          </w:p>
        </w:tc>
        <w:tc>
          <w:tcPr>
            <w:tcW w:w="1950" w:type="dxa"/>
            <w:noWrap/>
            <w:hideMark/>
          </w:tcPr>
          <w:p w14:paraId="5350320C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Debrecen</w:t>
            </w:r>
          </w:p>
        </w:tc>
        <w:tc>
          <w:tcPr>
            <w:tcW w:w="2169" w:type="dxa"/>
            <w:hideMark/>
          </w:tcPr>
          <w:p w14:paraId="469CD78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Ótemető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u. </w:t>
            </w:r>
          </w:p>
        </w:tc>
        <w:tc>
          <w:tcPr>
            <w:tcW w:w="1586" w:type="dxa"/>
            <w:hideMark/>
          </w:tcPr>
          <w:p w14:paraId="0A05B98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14.</w:t>
            </w:r>
          </w:p>
        </w:tc>
      </w:tr>
      <w:tr w:rsidR="00403F35" w:rsidRPr="00403F35" w14:paraId="0BEC04E4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B24D877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Csernusné és Vargáné Optika-Fotó</w:t>
            </w:r>
          </w:p>
        </w:tc>
        <w:tc>
          <w:tcPr>
            <w:tcW w:w="1505" w:type="dxa"/>
            <w:noWrap/>
            <w:hideMark/>
          </w:tcPr>
          <w:p w14:paraId="4F913F7F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3600</w:t>
            </w:r>
          </w:p>
        </w:tc>
        <w:tc>
          <w:tcPr>
            <w:tcW w:w="1950" w:type="dxa"/>
            <w:noWrap/>
            <w:hideMark/>
          </w:tcPr>
          <w:p w14:paraId="123DC52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Ózd</w:t>
            </w:r>
          </w:p>
        </w:tc>
        <w:tc>
          <w:tcPr>
            <w:tcW w:w="2169" w:type="dxa"/>
            <w:hideMark/>
          </w:tcPr>
          <w:p w14:paraId="66C03C3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Sárli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út</w:t>
            </w:r>
          </w:p>
        </w:tc>
        <w:tc>
          <w:tcPr>
            <w:tcW w:w="1586" w:type="dxa"/>
            <w:hideMark/>
          </w:tcPr>
          <w:p w14:paraId="77D39AF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4.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Interspar</w:t>
            </w:r>
            <w:proofErr w:type="spellEnd"/>
          </w:p>
        </w:tc>
      </w:tr>
      <w:tr w:rsidR="00403F35" w:rsidRPr="00403F35" w14:paraId="7E96B1E9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88463A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ER-Optika</w:t>
            </w:r>
          </w:p>
        </w:tc>
        <w:tc>
          <w:tcPr>
            <w:tcW w:w="1505" w:type="dxa"/>
            <w:noWrap/>
            <w:hideMark/>
          </w:tcPr>
          <w:p w14:paraId="09F12E02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2500</w:t>
            </w:r>
          </w:p>
        </w:tc>
        <w:tc>
          <w:tcPr>
            <w:tcW w:w="1950" w:type="dxa"/>
            <w:noWrap/>
            <w:hideMark/>
          </w:tcPr>
          <w:p w14:paraId="047EB8E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Esztergom</w:t>
            </w:r>
          </w:p>
        </w:tc>
        <w:tc>
          <w:tcPr>
            <w:tcW w:w="2169" w:type="dxa"/>
            <w:hideMark/>
          </w:tcPr>
          <w:p w14:paraId="0C8835E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Vörösmarty u. </w:t>
            </w:r>
          </w:p>
        </w:tc>
        <w:tc>
          <w:tcPr>
            <w:tcW w:w="1586" w:type="dxa"/>
            <w:hideMark/>
          </w:tcPr>
          <w:p w14:paraId="6088E3C4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6.</w:t>
            </w:r>
          </w:p>
        </w:tc>
      </w:tr>
      <w:tr w:rsidR="00403F35" w:rsidRPr="00403F35" w14:paraId="4043D47F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634446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Edit Optika-Fotó</w:t>
            </w:r>
          </w:p>
        </w:tc>
        <w:tc>
          <w:tcPr>
            <w:tcW w:w="1505" w:type="dxa"/>
            <w:noWrap/>
            <w:hideMark/>
          </w:tcPr>
          <w:p w14:paraId="4E323BDA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5900</w:t>
            </w:r>
          </w:p>
        </w:tc>
        <w:tc>
          <w:tcPr>
            <w:tcW w:w="1950" w:type="dxa"/>
            <w:noWrap/>
            <w:hideMark/>
          </w:tcPr>
          <w:p w14:paraId="782EF8D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Orosháza</w:t>
            </w:r>
          </w:p>
        </w:tc>
        <w:tc>
          <w:tcPr>
            <w:tcW w:w="2169" w:type="dxa"/>
            <w:hideMark/>
          </w:tcPr>
          <w:p w14:paraId="3D0CC6A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Könd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u.</w:t>
            </w:r>
          </w:p>
        </w:tc>
        <w:tc>
          <w:tcPr>
            <w:tcW w:w="1586" w:type="dxa"/>
            <w:hideMark/>
          </w:tcPr>
          <w:p w14:paraId="2E2E461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78.</w:t>
            </w:r>
          </w:p>
        </w:tc>
      </w:tr>
      <w:tr w:rsidR="00403F35" w:rsidRPr="00403F35" w14:paraId="4F264D6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53BD472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Szilvia Optika</w:t>
            </w:r>
          </w:p>
        </w:tc>
        <w:tc>
          <w:tcPr>
            <w:tcW w:w="1505" w:type="dxa"/>
            <w:noWrap/>
            <w:hideMark/>
          </w:tcPr>
          <w:p w14:paraId="6351D7C1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3390</w:t>
            </w:r>
          </w:p>
        </w:tc>
        <w:tc>
          <w:tcPr>
            <w:tcW w:w="1950" w:type="dxa"/>
            <w:noWrap/>
            <w:hideMark/>
          </w:tcPr>
          <w:p w14:paraId="55CEE5B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Füzesabony</w:t>
            </w:r>
          </w:p>
        </w:tc>
        <w:tc>
          <w:tcPr>
            <w:tcW w:w="2169" w:type="dxa"/>
            <w:hideMark/>
          </w:tcPr>
          <w:p w14:paraId="7D50BA0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Ferenc út</w:t>
            </w:r>
          </w:p>
        </w:tc>
        <w:tc>
          <w:tcPr>
            <w:tcW w:w="1586" w:type="dxa"/>
            <w:hideMark/>
          </w:tcPr>
          <w:p w14:paraId="1CFDC97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65.</w:t>
            </w:r>
          </w:p>
        </w:tc>
      </w:tr>
      <w:tr w:rsidR="00403F35" w:rsidRPr="00403F35" w14:paraId="1136EA6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B74D964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Myra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1CC48ACD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8000</w:t>
            </w:r>
          </w:p>
        </w:tc>
        <w:tc>
          <w:tcPr>
            <w:tcW w:w="1950" w:type="dxa"/>
            <w:noWrap/>
            <w:hideMark/>
          </w:tcPr>
          <w:p w14:paraId="3B0D9A2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Székesfehérvár</w:t>
            </w:r>
          </w:p>
        </w:tc>
        <w:tc>
          <w:tcPr>
            <w:tcW w:w="2169" w:type="dxa"/>
            <w:hideMark/>
          </w:tcPr>
          <w:p w14:paraId="13DFFFD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u.</w:t>
            </w:r>
          </w:p>
        </w:tc>
        <w:tc>
          <w:tcPr>
            <w:tcW w:w="1586" w:type="dxa"/>
            <w:hideMark/>
          </w:tcPr>
          <w:p w14:paraId="1367D3D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14-16.</w:t>
            </w:r>
          </w:p>
        </w:tc>
      </w:tr>
      <w:tr w:rsidR="00403F35" w:rsidRPr="00403F35" w14:paraId="4E1A1A41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2CB183C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Szemfény Optika</w:t>
            </w:r>
          </w:p>
        </w:tc>
        <w:tc>
          <w:tcPr>
            <w:tcW w:w="1505" w:type="dxa"/>
            <w:noWrap/>
            <w:hideMark/>
          </w:tcPr>
          <w:p w14:paraId="446D6CB8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4400</w:t>
            </w:r>
          </w:p>
        </w:tc>
        <w:tc>
          <w:tcPr>
            <w:tcW w:w="1950" w:type="dxa"/>
            <w:noWrap/>
            <w:hideMark/>
          </w:tcPr>
          <w:p w14:paraId="34F0AE2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Nyíregyháza</w:t>
            </w:r>
          </w:p>
        </w:tc>
        <w:tc>
          <w:tcPr>
            <w:tcW w:w="2169" w:type="dxa"/>
            <w:hideMark/>
          </w:tcPr>
          <w:p w14:paraId="105600D0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Dózsa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. u.</w:t>
            </w:r>
          </w:p>
        </w:tc>
        <w:tc>
          <w:tcPr>
            <w:tcW w:w="1586" w:type="dxa"/>
            <w:hideMark/>
          </w:tcPr>
          <w:p w14:paraId="4E69DB9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16A27CC4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A6E06C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Euro-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Optic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4A05FD78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3580</w:t>
            </w:r>
          </w:p>
        </w:tc>
        <w:tc>
          <w:tcPr>
            <w:tcW w:w="1950" w:type="dxa"/>
            <w:noWrap/>
            <w:hideMark/>
          </w:tcPr>
          <w:p w14:paraId="62D9B8E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Tiszaújváros</w:t>
            </w:r>
          </w:p>
        </w:tc>
        <w:tc>
          <w:tcPr>
            <w:tcW w:w="2169" w:type="dxa"/>
            <w:hideMark/>
          </w:tcPr>
          <w:p w14:paraId="5596C39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Szent István út</w:t>
            </w:r>
          </w:p>
        </w:tc>
        <w:tc>
          <w:tcPr>
            <w:tcW w:w="1586" w:type="dxa"/>
            <w:hideMark/>
          </w:tcPr>
          <w:p w14:paraId="13D9691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13.</w:t>
            </w:r>
          </w:p>
        </w:tc>
      </w:tr>
      <w:tr w:rsidR="00403F35" w:rsidRPr="00403F35" w14:paraId="054487BD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2992F0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Fenyvesiné Alberti Monika A&amp;F Optika</w:t>
            </w:r>
          </w:p>
        </w:tc>
        <w:tc>
          <w:tcPr>
            <w:tcW w:w="1505" w:type="dxa"/>
            <w:noWrap/>
            <w:hideMark/>
          </w:tcPr>
          <w:p w14:paraId="79AD6EB0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1111</w:t>
            </w:r>
          </w:p>
        </w:tc>
        <w:tc>
          <w:tcPr>
            <w:tcW w:w="1950" w:type="dxa"/>
            <w:noWrap/>
            <w:hideMark/>
          </w:tcPr>
          <w:p w14:paraId="0D7C45A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7389114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Egry József utca</w:t>
            </w:r>
          </w:p>
        </w:tc>
        <w:tc>
          <w:tcPr>
            <w:tcW w:w="1586" w:type="dxa"/>
            <w:hideMark/>
          </w:tcPr>
          <w:p w14:paraId="6C68A310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6F8EB4AD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11818E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Fenyvessy Optika</w:t>
            </w:r>
          </w:p>
        </w:tc>
        <w:tc>
          <w:tcPr>
            <w:tcW w:w="1505" w:type="dxa"/>
            <w:noWrap/>
            <w:hideMark/>
          </w:tcPr>
          <w:p w14:paraId="04812FF1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8638</w:t>
            </w:r>
          </w:p>
        </w:tc>
        <w:tc>
          <w:tcPr>
            <w:tcW w:w="1950" w:type="dxa"/>
            <w:noWrap/>
            <w:hideMark/>
          </w:tcPr>
          <w:p w14:paraId="6B18DCF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Balatonlelle</w:t>
            </w:r>
          </w:p>
        </w:tc>
        <w:tc>
          <w:tcPr>
            <w:tcW w:w="2169" w:type="dxa"/>
            <w:hideMark/>
          </w:tcPr>
          <w:p w14:paraId="33E27E5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Kossuth Lajos u.</w:t>
            </w:r>
          </w:p>
        </w:tc>
        <w:tc>
          <w:tcPr>
            <w:tcW w:w="1586" w:type="dxa"/>
            <w:hideMark/>
          </w:tcPr>
          <w:p w14:paraId="1316DFA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19.</w:t>
            </w:r>
          </w:p>
        </w:tc>
      </w:tr>
      <w:tr w:rsidR="00403F35" w:rsidRPr="00403F35" w14:paraId="7D2296C5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0B634BA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Fusio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7911A25A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9400</w:t>
            </w:r>
          </w:p>
        </w:tc>
        <w:tc>
          <w:tcPr>
            <w:tcW w:w="1950" w:type="dxa"/>
            <w:noWrap/>
            <w:hideMark/>
          </w:tcPr>
          <w:p w14:paraId="348E4E4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Sopron</w:t>
            </w:r>
          </w:p>
        </w:tc>
        <w:tc>
          <w:tcPr>
            <w:tcW w:w="2169" w:type="dxa"/>
            <w:hideMark/>
          </w:tcPr>
          <w:p w14:paraId="525DF61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Bánfalvi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út</w:t>
            </w:r>
          </w:p>
        </w:tc>
        <w:tc>
          <w:tcPr>
            <w:tcW w:w="1586" w:type="dxa"/>
            <w:hideMark/>
          </w:tcPr>
          <w:p w14:paraId="79B7040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14.</w:t>
            </w:r>
          </w:p>
        </w:tc>
      </w:tr>
      <w:tr w:rsidR="00403F35" w:rsidRPr="00403F35" w14:paraId="2CE3929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2FF0B1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Fülöp Optika</w:t>
            </w:r>
          </w:p>
        </w:tc>
        <w:tc>
          <w:tcPr>
            <w:tcW w:w="1505" w:type="dxa"/>
            <w:noWrap/>
            <w:hideMark/>
          </w:tcPr>
          <w:p w14:paraId="7D5A21A3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9200</w:t>
            </w:r>
          </w:p>
        </w:tc>
        <w:tc>
          <w:tcPr>
            <w:tcW w:w="1950" w:type="dxa"/>
            <w:noWrap/>
            <w:hideMark/>
          </w:tcPr>
          <w:p w14:paraId="05C95CB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Mosonmagyaróvár</w:t>
            </w:r>
          </w:p>
        </w:tc>
        <w:tc>
          <w:tcPr>
            <w:tcW w:w="2169" w:type="dxa"/>
            <w:hideMark/>
          </w:tcPr>
          <w:p w14:paraId="18F6543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Magyar u.</w:t>
            </w:r>
          </w:p>
        </w:tc>
        <w:tc>
          <w:tcPr>
            <w:tcW w:w="1586" w:type="dxa"/>
            <w:hideMark/>
          </w:tcPr>
          <w:p w14:paraId="3D0967E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17-19.</w:t>
            </w:r>
          </w:p>
        </w:tc>
      </w:tr>
      <w:tr w:rsidR="00403F35" w:rsidRPr="00403F35" w14:paraId="2C6387C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17B4887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Fülöp Optika Fotó</w:t>
            </w:r>
          </w:p>
        </w:tc>
        <w:tc>
          <w:tcPr>
            <w:tcW w:w="1505" w:type="dxa"/>
            <w:noWrap/>
            <w:hideMark/>
          </w:tcPr>
          <w:p w14:paraId="619A3A2F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9021</w:t>
            </w:r>
          </w:p>
        </w:tc>
        <w:tc>
          <w:tcPr>
            <w:tcW w:w="1950" w:type="dxa"/>
            <w:noWrap/>
            <w:hideMark/>
          </w:tcPr>
          <w:p w14:paraId="74B7006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Gyôr</w:t>
            </w:r>
            <w:proofErr w:type="spellEnd"/>
          </w:p>
        </w:tc>
        <w:tc>
          <w:tcPr>
            <w:tcW w:w="2169" w:type="dxa"/>
            <w:hideMark/>
          </w:tcPr>
          <w:p w14:paraId="2B98504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Baross Gábor út</w:t>
            </w:r>
          </w:p>
        </w:tc>
        <w:tc>
          <w:tcPr>
            <w:tcW w:w="1586" w:type="dxa"/>
            <w:hideMark/>
          </w:tcPr>
          <w:p w14:paraId="0D4BB4C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15.</w:t>
            </w:r>
          </w:p>
        </w:tc>
      </w:tr>
      <w:tr w:rsidR="00403F35" w:rsidRPr="00403F35" w14:paraId="0D5A0F4A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15D4B7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Fókusz Optika</w:t>
            </w:r>
          </w:p>
        </w:tc>
        <w:tc>
          <w:tcPr>
            <w:tcW w:w="1505" w:type="dxa"/>
            <w:noWrap/>
            <w:hideMark/>
          </w:tcPr>
          <w:p w14:paraId="7325E4F5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4900</w:t>
            </w:r>
          </w:p>
        </w:tc>
        <w:tc>
          <w:tcPr>
            <w:tcW w:w="1950" w:type="dxa"/>
            <w:noWrap/>
            <w:hideMark/>
          </w:tcPr>
          <w:p w14:paraId="0FCD701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Fehérgyarmat</w:t>
            </w:r>
          </w:p>
        </w:tc>
        <w:tc>
          <w:tcPr>
            <w:tcW w:w="2169" w:type="dxa"/>
            <w:hideMark/>
          </w:tcPr>
          <w:p w14:paraId="5751BC5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Kertváros út</w:t>
            </w:r>
          </w:p>
        </w:tc>
        <w:tc>
          <w:tcPr>
            <w:tcW w:w="1586" w:type="dxa"/>
            <w:hideMark/>
          </w:tcPr>
          <w:p w14:paraId="75B3CA0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3.</w:t>
            </w:r>
          </w:p>
        </w:tc>
      </w:tr>
      <w:tr w:rsidR="00403F35" w:rsidRPr="00403F35" w14:paraId="7405C6C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3094BE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Optik Center</w:t>
            </w:r>
          </w:p>
        </w:tc>
        <w:tc>
          <w:tcPr>
            <w:tcW w:w="1505" w:type="dxa"/>
            <w:noWrap/>
            <w:hideMark/>
          </w:tcPr>
          <w:p w14:paraId="26B16B02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9024</w:t>
            </w:r>
          </w:p>
        </w:tc>
        <w:tc>
          <w:tcPr>
            <w:tcW w:w="1950" w:type="dxa"/>
            <w:noWrap/>
            <w:hideMark/>
          </w:tcPr>
          <w:p w14:paraId="7F62E4E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Gyôr</w:t>
            </w:r>
            <w:proofErr w:type="spellEnd"/>
          </w:p>
        </w:tc>
        <w:tc>
          <w:tcPr>
            <w:tcW w:w="2169" w:type="dxa"/>
            <w:hideMark/>
          </w:tcPr>
          <w:p w14:paraId="0FF415B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Vasvári P. u.</w:t>
            </w:r>
          </w:p>
        </w:tc>
        <w:tc>
          <w:tcPr>
            <w:tcW w:w="1586" w:type="dxa"/>
            <w:hideMark/>
          </w:tcPr>
          <w:p w14:paraId="21F2A08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6A2BF648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CA737FA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Háczky Optika</w:t>
            </w:r>
          </w:p>
        </w:tc>
        <w:tc>
          <w:tcPr>
            <w:tcW w:w="1505" w:type="dxa"/>
            <w:noWrap/>
            <w:hideMark/>
          </w:tcPr>
          <w:p w14:paraId="561B4584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9021</w:t>
            </w:r>
          </w:p>
        </w:tc>
        <w:tc>
          <w:tcPr>
            <w:tcW w:w="1950" w:type="dxa"/>
            <w:noWrap/>
            <w:hideMark/>
          </w:tcPr>
          <w:p w14:paraId="6F46AEA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Gyôr</w:t>
            </w:r>
            <w:proofErr w:type="spellEnd"/>
          </w:p>
        </w:tc>
        <w:tc>
          <w:tcPr>
            <w:tcW w:w="2169" w:type="dxa"/>
            <w:hideMark/>
          </w:tcPr>
          <w:p w14:paraId="05A7CE8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Jedlik Ányos u.</w:t>
            </w:r>
          </w:p>
        </w:tc>
        <w:tc>
          <w:tcPr>
            <w:tcW w:w="1586" w:type="dxa"/>
            <w:hideMark/>
          </w:tcPr>
          <w:p w14:paraId="11AB0D5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11.</w:t>
            </w:r>
          </w:p>
        </w:tc>
      </w:tr>
      <w:tr w:rsidR="00403F35" w:rsidRPr="00403F35" w14:paraId="0E9BE893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3941806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Háczky Optika</w:t>
            </w:r>
          </w:p>
        </w:tc>
        <w:tc>
          <w:tcPr>
            <w:tcW w:w="1505" w:type="dxa"/>
            <w:noWrap/>
            <w:hideMark/>
          </w:tcPr>
          <w:p w14:paraId="536A7F49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9023</w:t>
            </w:r>
          </w:p>
        </w:tc>
        <w:tc>
          <w:tcPr>
            <w:tcW w:w="1950" w:type="dxa"/>
            <w:noWrap/>
            <w:hideMark/>
          </w:tcPr>
          <w:p w14:paraId="37A1FCF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Gyôr</w:t>
            </w:r>
            <w:proofErr w:type="spellEnd"/>
          </w:p>
        </w:tc>
        <w:tc>
          <w:tcPr>
            <w:tcW w:w="2169" w:type="dxa"/>
            <w:hideMark/>
          </w:tcPr>
          <w:p w14:paraId="5C71993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Lehel u.</w:t>
            </w:r>
          </w:p>
        </w:tc>
        <w:tc>
          <w:tcPr>
            <w:tcW w:w="1586" w:type="dxa"/>
            <w:hideMark/>
          </w:tcPr>
          <w:p w14:paraId="0D0EDF5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13.</w:t>
            </w:r>
          </w:p>
        </w:tc>
      </w:tr>
      <w:tr w:rsidR="00403F35" w:rsidRPr="00403F35" w14:paraId="53A7FD7B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E361790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Hatalyák Optika</w:t>
            </w:r>
          </w:p>
        </w:tc>
        <w:tc>
          <w:tcPr>
            <w:tcW w:w="1505" w:type="dxa"/>
            <w:noWrap/>
            <w:hideMark/>
          </w:tcPr>
          <w:p w14:paraId="4C329FB7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2170</w:t>
            </w:r>
          </w:p>
        </w:tc>
        <w:tc>
          <w:tcPr>
            <w:tcW w:w="1950" w:type="dxa"/>
            <w:noWrap/>
            <w:hideMark/>
          </w:tcPr>
          <w:p w14:paraId="4D26165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Aszód</w:t>
            </w:r>
          </w:p>
        </w:tc>
        <w:tc>
          <w:tcPr>
            <w:tcW w:w="2169" w:type="dxa"/>
            <w:hideMark/>
          </w:tcPr>
          <w:p w14:paraId="493489F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7F9D613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34.</w:t>
            </w:r>
          </w:p>
        </w:tc>
      </w:tr>
      <w:tr w:rsidR="00403F35" w:rsidRPr="00403F35" w14:paraId="0C09B2A8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EB44AF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Fókusz Optika</w:t>
            </w:r>
          </w:p>
        </w:tc>
        <w:tc>
          <w:tcPr>
            <w:tcW w:w="1505" w:type="dxa"/>
            <w:noWrap/>
            <w:hideMark/>
          </w:tcPr>
          <w:p w14:paraId="15AE0762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6200</w:t>
            </w:r>
          </w:p>
        </w:tc>
        <w:tc>
          <w:tcPr>
            <w:tcW w:w="1950" w:type="dxa"/>
            <w:noWrap/>
            <w:hideMark/>
          </w:tcPr>
          <w:p w14:paraId="505E000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Kiskôrös</w:t>
            </w:r>
            <w:proofErr w:type="spellEnd"/>
          </w:p>
        </w:tc>
        <w:tc>
          <w:tcPr>
            <w:tcW w:w="2169" w:type="dxa"/>
            <w:hideMark/>
          </w:tcPr>
          <w:p w14:paraId="413527E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Petőfi tér</w:t>
            </w:r>
          </w:p>
        </w:tc>
        <w:tc>
          <w:tcPr>
            <w:tcW w:w="1586" w:type="dxa"/>
            <w:hideMark/>
          </w:tcPr>
          <w:p w14:paraId="2F48845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11.</w:t>
            </w:r>
          </w:p>
        </w:tc>
      </w:tr>
      <w:tr w:rsidR="00403F35" w:rsidRPr="00403F35" w14:paraId="13DBC6F3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B17A19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Honti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049EC712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3360</w:t>
            </w:r>
          </w:p>
        </w:tc>
        <w:tc>
          <w:tcPr>
            <w:tcW w:w="1950" w:type="dxa"/>
            <w:noWrap/>
            <w:hideMark/>
          </w:tcPr>
          <w:p w14:paraId="5A47AD6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Heves</w:t>
            </w:r>
          </w:p>
        </w:tc>
        <w:tc>
          <w:tcPr>
            <w:tcW w:w="2169" w:type="dxa"/>
            <w:hideMark/>
          </w:tcPr>
          <w:p w14:paraId="0AD4BE5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Zrínyi M. u.</w:t>
            </w:r>
          </w:p>
        </w:tc>
        <w:tc>
          <w:tcPr>
            <w:tcW w:w="1586" w:type="dxa"/>
            <w:hideMark/>
          </w:tcPr>
          <w:p w14:paraId="1E96A24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2/a.</w:t>
            </w:r>
          </w:p>
        </w:tc>
      </w:tr>
      <w:tr w:rsidR="00403F35" w:rsidRPr="00403F35" w14:paraId="63C86D4A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16C0D40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Horváth Optika-Fotó</w:t>
            </w:r>
          </w:p>
        </w:tc>
        <w:tc>
          <w:tcPr>
            <w:tcW w:w="1505" w:type="dxa"/>
            <w:noWrap/>
            <w:hideMark/>
          </w:tcPr>
          <w:p w14:paraId="59453A3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4100</w:t>
            </w:r>
          </w:p>
        </w:tc>
        <w:tc>
          <w:tcPr>
            <w:tcW w:w="1950" w:type="dxa"/>
            <w:noWrap/>
            <w:hideMark/>
          </w:tcPr>
          <w:p w14:paraId="4FD68A5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Berettyóújfalu</w:t>
            </w:r>
          </w:p>
        </w:tc>
        <w:tc>
          <w:tcPr>
            <w:tcW w:w="2169" w:type="dxa"/>
            <w:hideMark/>
          </w:tcPr>
          <w:p w14:paraId="7487422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Dózsa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. u.</w:t>
            </w:r>
          </w:p>
        </w:tc>
        <w:tc>
          <w:tcPr>
            <w:tcW w:w="1586" w:type="dxa"/>
            <w:hideMark/>
          </w:tcPr>
          <w:p w14:paraId="0402356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8-10/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b.</w:t>
            </w:r>
            <w:proofErr w:type="spellEnd"/>
          </w:p>
        </w:tc>
      </w:tr>
      <w:tr w:rsidR="00403F35" w:rsidRPr="00403F35" w14:paraId="3E897CB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B158FC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Írisz Optika</w:t>
            </w:r>
          </w:p>
        </w:tc>
        <w:tc>
          <w:tcPr>
            <w:tcW w:w="1505" w:type="dxa"/>
            <w:noWrap/>
            <w:hideMark/>
          </w:tcPr>
          <w:p w14:paraId="253A2568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2890</w:t>
            </w:r>
          </w:p>
        </w:tc>
        <w:tc>
          <w:tcPr>
            <w:tcW w:w="1950" w:type="dxa"/>
            <w:noWrap/>
            <w:hideMark/>
          </w:tcPr>
          <w:p w14:paraId="42B9C54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Tata</w:t>
            </w:r>
          </w:p>
        </w:tc>
        <w:tc>
          <w:tcPr>
            <w:tcW w:w="2169" w:type="dxa"/>
            <w:hideMark/>
          </w:tcPr>
          <w:p w14:paraId="6BD1D4A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Alkotmány u. </w:t>
            </w:r>
          </w:p>
        </w:tc>
        <w:tc>
          <w:tcPr>
            <w:tcW w:w="1586" w:type="dxa"/>
            <w:hideMark/>
          </w:tcPr>
          <w:p w14:paraId="6BD7529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12.</w:t>
            </w:r>
          </w:p>
        </w:tc>
      </w:tr>
      <w:tr w:rsidR="00403F35" w:rsidRPr="00403F35" w14:paraId="3B9E8D96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B8197E6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Írisz Optika</w:t>
            </w:r>
          </w:p>
        </w:tc>
        <w:tc>
          <w:tcPr>
            <w:tcW w:w="1505" w:type="dxa"/>
            <w:noWrap/>
            <w:hideMark/>
          </w:tcPr>
          <w:p w14:paraId="75AD2739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2500</w:t>
            </w:r>
          </w:p>
        </w:tc>
        <w:tc>
          <w:tcPr>
            <w:tcW w:w="1950" w:type="dxa"/>
            <w:noWrap/>
            <w:hideMark/>
          </w:tcPr>
          <w:p w14:paraId="0EC6994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Esztergom</w:t>
            </w:r>
          </w:p>
        </w:tc>
        <w:tc>
          <w:tcPr>
            <w:tcW w:w="2169" w:type="dxa"/>
            <w:hideMark/>
          </w:tcPr>
          <w:p w14:paraId="73F36EC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Rudnay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S. tér</w:t>
            </w:r>
          </w:p>
        </w:tc>
        <w:tc>
          <w:tcPr>
            <w:tcW w:w="1586" w:type="dxa"/>
            <w:hideMark/>
          </w:tcPr>
          <w:p w14:paraId="5CEE4373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6.</w:t>
            </w:r>
          </w:p>
        </w:tc>
      </w:tr>
      <w:tr w:rsidR="00403F35" w:rsidRPr="00403F35" w14:paraId="184C47A4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CAA822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Junior Optika</w:t>
            </w:r>
          </w:p>
        </w:tc>
        <w:tc>
          <w:tcPr>
            <w:tcW w:w="1505" w:type="dxa"/>
            <w:noWrap/>
            <w:hideMark/>
          </w:tcPr>
          <w:p w14:paraId="44507AD2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5600</w:t>
            </w:r>
          </w:p>
        </w:tc>
        <w:tc>
          <w:tcPr>
            <w:tcW w:w="1950" w:type="dxa"/>
            <w:noWrap/>
            <w:hideMark/>
          </w:tcPr>
          <w:p w14:paraId="5E84A3E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Békéscsaba</w:t>
            </w:r>
          </w:p>
        </w:tc>
        <w:tc>
          <w:tcPr>
            <w:tcW w:w="2169" w:type="dxa"/>
            <w:hideMark/>
          </w:tcPr>
          <w:p w14:paraId="2190B80D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Széchenyi u.</w:t>
            </w:r>
          </w:p>
        </w:tc>
        <w:tc>
          <w:tcPr>
            <w:tcW w:w="1586" w:type="dxa"/>
            <w:hideMark/>
          </w:tcPr>
          <w:p w14:paraId="47F18A1D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29EDAB5E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1650E8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Földváry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5CEB5AD6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2600</w:t>
            </w:r>
          </w:p>
        </w:tc>
        <w:tc>
          <w:tcPr>
            <w:tcW w:w="1950" w:type="dxa"/>
            <w:noWrap/>
            <w:hideMark/>
          </w:tcPr>
          <w:p w14:paraId="4C089F0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Vác</w:t>
            </w:r>
          </w:p>
        </w:tc>
        <w:tc>
          <w:tcPr>
            <w:tcW w:w="2169" w:type="dxa"/>
            <w:hideMark/>
          </w:tcPr>
          <w:p w14:paraId="01C8CC5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Nagymező u. </w:t>
            </w:r>
          </w:p>
        </w:tc>
        <w:tc>
          <w:tcPr>
            <w:tcW w:w="1586" w:type="dxa"/>
            <w:hideMark/>
          </w:tcPr>
          <w:p w14:paraId="0F5423C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1-3.</w:t>
            </w:r>
          </w:p>
        </w:tc>
      </w:tr>
      <w:tr w:rsidR="00403F35" w:rsidRPr="00403F35" w14:paraId="09FD27D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DD3FB5C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Miklósi Optika</w:t>
            </w:r>
          </w:p>
        </w:tc>
        <w:tc>
          <w:tcPr>
            <w:tcW w:w="1505" w:type="dxa"/>
            <w:noWrap/>
            <w:hideMark/>
          </w:tcPr>
          <w:p w14:paraId="685EB377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9700</w:t>
            </w:r>
          </w:p>
        </w:tc>
        <w:tc>
          <w:tcPr>
            <w:tcW w:w="1950" w:type="dxa"/>
            <w:noWrap/>
            <w:hideMark/>
          </w:tcPr>
          <w:p w14:paraId="1417BB2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Szombathely</w:t>
            </w:r>
          </w:p>
        </w:tc>
        <w:tc>
          <w:tcPr>
            <w:tcW w:w="2169" w:type="dxa"/>
            <w:hideMark/>
          </w:tcPr>
          <w:p w14:paraId="6D74196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Fő tér</w:t>
            </w:r>
          </w:p>
        </w:tc>
        <w:tc>
          <w:tcPr>
            <w:tcW w:w="1586" w:type="dxa"/>
            <w:hideMark/>
          </w:tcPr>
          <w:p w14:paraId="19FFEB9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7.</w:t>
            </w:r>
          </w:p>
        </w:tc>
      </w:tr>
      <w:tr w:rsidR="00403F35" w:rsidRPr="00403F35" w14:paraId="7589FBF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FED465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Kovács Optika Kft.</w:t>
            </w:r>
          </w:p>
        </w:tc>
        <w:tc>
          <w:tcPr>
            <w:tcW w:w="1505" w:type="dxa"/>
            <w:noWrap/>
            <w:hideMark/>
          </w:tcPr>
          <w:p w14:paraId="5CB0EB32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hideMark/>
          </w:tcPr>
          <w:p w14:paraId="0A3BCAB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Veszprém</w:t>
            </w:r>
          </w:p>
        </w:tc>
        <w:tc>
          <w:tcPr>
            <w:tcW w:w="2169" w:type="dxa"/>
            <w:hideMark/>
          </w:tcPr>
          <w:p w14:paraId="32DC710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4DE8C2E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17. félemelet</w:t>
            </w:r>
          </w:p>
        </w:tc>
      </w:tr>
      <w:tr w:rsidR="00403F35" w:rsidRPr="00403F35" w14:paraId="5CCB1EF0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9935F8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Koga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+ Optika</w:t>
            </w:r>
          </w:p>
        </w:tc>
        <w:tc>
          <w:tcPr>
            <w:tcW w:w="1505" w:type="dxa"/>
            <w:noWrap/>
            <w:hideMark/>
          </w:tcPr>
          <w:p w14:paraId="35C5D97A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hideMark/>
          </w:tcPr>
          <w:p w14:paraId="0234DFB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Veszprém</w:t>
            </w:r>
          </w:p>
        </w:tc>
        <w:tc>
          <w:tcPr>
            <w:tcW w:w="2169" w:type="dxa"/>
            <w:hideMark/>
          </w:tcPr>
          <w:p w14:paraId="4176FA0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0C63694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17.félemelet</w:t>
            </w:r>
          </w:p>
        </w:tc>
      </w:tr>
      <w:tr w:rsidR="00403F35" w:rsidRPr="00403F35" w14:paraId="03AD1413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76EBBF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Veronika Optika</w:t>
            </w:r>
          </w:p>
        </w:tc>
        <w:tc>
          <w:tcPr>
            <w:tcW w:w="1505" w:type="dxa"/>
            <w:noWrap/>
            <w:hideMark/>
          </w:tcPr>
          <w:p w14:paraId="6E2E10AD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5520</w:t>
            </w:r>
          </w:p>
        </w:tc>
        <w:tc>
          <w:tcPr>
            <w:tcW w:w="1950" w:type="dxa"/>
            <w:noWrap/>
            <w:hideMark/>
          </w:tcPr>
          <w:p w14:paraId="7842B92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Szeghalom</w:t>
            </w:r>
          </w:p>
        </w:tc>
        <w:tc>
          <w:tcPr>
            <w:tcW w:w="2169" w:type="dxa"/>
            <w:hideMark/>
          </w:tcPr>
          <w:p w14:paraId="32C5F43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Tildy Z. u.</w:t>
            </w:r>
          </w:p>
        </w:tc>
        <w:tc>
          <w:tcPr>
            <w:tcW w:w="1586" w:type="dxa"/>
            <w:hideMark/>
          </w:tcPr>
          <w:p w14:paraId="6F35F2B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13.</w:t>
            </w:r>
          </w:p>
        </w:tc>
      </w:tr>
      <w:tr w:rsidR="00403F35" w:rsidRPr="00403F35" w14:paraId="00D6EBEA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1E7DC5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Kató Fotó Optika</w:t>
            </w:r>
          </w:p>
        </w:tc>
        <w:tc>
          <w:tcPr>
            <w:tcW w:w="1505" w:type="dxa"/>
            <w:noWrap/>
            <w:hideMark/>
          </w:tcPr>
          <w:p w14:paraId="56FDD638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5540</w:t>
            </w:r>
          </w:p>
        </w:tc>
        <w:tc>
          <w:tcPr>
            <w:tcW w:w="1950" w:type="dxa"/>
            <w:noWrap/>
            <w:hideMark/>
          </w:tcPr>
          <w:p w14:paraId="630FF48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Szarvas</w:t>
            </w:r>
          </w:p>
        </w:tc>
        <w:tc>
          <w:tcPr>
            <w:tcW w:w="2169" w:type="dxa"/>
            <w:hideMark/>
          </w:tcPr>
          <w:p w14:paraId="762535E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Szabadság út</w:t>
            </w:r>
          </w:p>
        </w:tc>
        <w:tc>
          <w:tcPr>
            <w:tcW w:w="1586" w:type="dxa"/>
            <w:hideMark/>
          </w:tcPr>
          <w:p w14:paraId="0C930FE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28/2.</w:t>
            </w:r>
          </w:p>
        </w:tc>
      </w:tr>
      <w:tr w:rsidR="00403F35" w:rsidRPr="00403F35" w14:paraId="250A9650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0252A4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Korona Optika</w:t>
            </w:r>
          </w:p>
        </w:tc>
        <w:tc>
          <w:tcPr>
            <w:tcW w:w="1505" w:type="dxa"/>
            <w:noWrap/>
            <w:hideMark/>
          </w:tcPr>
          <w:p w14:paraId="3CD4B1F4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1053</w:t>
            </w:r>
          </w:p>
        </w:tc>
        <w:tc>
          <w:tcPr>
            <w:tcW w:w="1950" w:type="dxa"/>
            <w:noWrap/>
            <w:hideMark/>
          </w:tcPr>
          <w:p w14:paraId="46BBA4B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27AC1BB0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Kálvin tér</w:t>
            </w:r>
          </w:p>
        </w:tc>
        <w:tc>
          <w:tcPr>
            <w:tcW w:w="1586" w:type="dxa"/>
            <w:hideMark/>
          </w:tcPr>
          <w:p w14:paraId="10AF02C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1. </w:t>
            </w:r>
          </w:p>
        </w:tc>
      </w:tr>
      <w:tr w:rsidR="00403F35" w:rsidRPr="00403F35" w14:paraId="77E1AEC5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23544D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Lens Optika</w:t>
            </w:r>
          </w:p>
        </w:tc>
        <w:tc>
          <w:tcPr>
            <w:tcW w:w="1505" w:type="dxa"/>
            <w:noWrap/>
            <w:hideMark/>
          </w:tcPr>
          <w:p w14:paraId="709FCF43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7100</w:t>
            </w:r>
          </w:p>
        </w:tc>
        <w:tc>
          <w:tcPr>
            <w:tcW w:w="1950" w:type="dxa"/>
            <w:noWrap/>
            <w:hideMark/>
          </w:tcPr>
          <w:p w14:paraId="3DDF3CA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Szekszárd</w:t>
            </w:r>
          </w:p>
        </w:tc>
        <w:tc>
          <w:tcPr>
            <w:tcW w:w="2169" w:type="dxa"/>
            <w:hideMark/>
          </w:tcPr>
          <w:p w14:paraId="382650C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Széchenyi u.</w:t>
            </w:r>
          </w:p>
        </w:tc>
        <w:tc>
          <w:tcPr>
            <w:tcW w:w="1586" w:type="dxa"/>
            <w:hideMark/>
          </w:tcPr>
          <w:p w14:paraId="30F66732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21.</w:t>
            </w:r>
          </w:p>
        </w:tc>
      </w:tr>
      <w:tr w:rsidR="00403F35" w:rsidRPr="00403F35" w14:paraId="1AF239A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7FAB1F4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Lipo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5789B72E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6500</w:t>
            </w:r>
          </w:p>
        </w:tc>
        <w:tc>
          <w:tcPr>
            <w:tcW w:w="1950" w:type="dxa"/>
            <w:noWrap/>
            <w:hideMark/>
          </w:tcPr>
          <w:p w14:paraId="59453BD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Baja</w:t>
            </w:r>
          </w:p>
        </w:tc>
        <w:tc>
          <w:tcPr>
            <w:tcW w:w="2169" w:type="dxa"/>
            <w:hideMark/>
          </w:tcPr>
          <w:p w14:paraId="5016C3E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Czirfusz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F. u.</w:t>
            </w:r>
          </w:p>
        </w:tc>
        <w:tc>
          <w:tcPr>
            <w:tcW w:w="1586" w:type="dxa"/>
            <w:hideMark/>
          </w:tcPr>
          <w:p w14:paraId="1465A83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20.</w:t>
            </w:r>
          </w:p>
        </w:tc>
      </w:tr>
      <w:tr w:rsidR="00403F35" w:rsidRPr="00403F35" w14:paraId="3E83E96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99A1A40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Mándli Optika</w:t>
            </w:r>
          </w:p>
        </w:tc>
        <w:tc>
          <w:tcPr>
            <w:tcW w:w="1505" w:type="dxa"/>
            <w:noWrap/>
            <w:hideMark/>
          </w:tcPr>
          <w:p w14:paraId="07EDE2A5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9700</w:t>
            </w:r>
          </w:p>
        </w:tc>
        <w:tc>
          <w:tcPr>
            <w:tcW w:w="1950" w:type="dxa"/>
            <w:noWrap/>
            <w:hideMark/>
          </w:tcPr>
          <w:p w14:paraId="4C1C7BCE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Szombathely</w:t>
            </w:r>
          </w:p>
        </w:tc>
        <w:tc>
          <w:tcPr>
            <w:tcW w:w="2169" w:type="dxa"/>
            <w:hideMark/>
          </w:tcPr>
          <w:p w14:paraId="7BC6599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Mártírok tere</w:t>
            </w:r>
          </w:p>
        </w:tc>
        <w:tc>
          <w:tcPr>
            <w:tcW w:w="1586" w:type="dxa"/>
            <w:hideMark/>
          </w:tcPr>
          <w:p w14:paraId="0367C1D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10.</w:t>
            </w:r>
          </w:p>
        </w:tc>
      </w:tr>
      <w:tr w:rsidR="00403F35" w:rsidRPr="00403F35" w14:paraId="3D61AE8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59E439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Boróka Optika</w:t>
            </w:r>
          </w:p>
        </w:tc>
        <w:tc>
          <w:tcPr>
            <w:tcW w:w="1505" w:type="dxa"/>
            <w:noWrap/>
            <w:hideMark/>
          </w:tcPr>
          <w:p w14:paraId="0394385A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2112</w:t>
            </w:r>
          </w:p>
        </w:tc>
        <w:tc>
          <w:tcPr>
            <w:tcW w:w="1950" w:type="dxa"/>
            <w:noWrap/>
            <w:hideMark/>
          </w:tcPr>
          <w:p w14:paraId="68427A2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Veresegyház</w:t>
            </w:r>
          </w:p>
        </w:tc>
        <w:tc>
          <w:tcPr>
            <w:tcW w:w="2169" w:type="dxa"/>
            <w:hideMark/>
          </w:tcPr>
          <w:p w14:paraId="595549D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Fő út</w:t>
            </w:r>
          </w:p>
        </w:tc>
        <w:tc>
          <w:tcPr>
            <w:tcW w:w="1586" w:type="dxa"/>
            <w:hideMark/>
          </w:tcPr>
          <w:p w14:paraId="37FE99D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35.</w:t>
            </w:r>
          </w:p>
        </w:tc>
      </w:tr>
      <w:tr w:rsidR="00403F35" w:rsidRPr="00403F35" w14:paraId="2CCA9543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771DC9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Mikli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1629763D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6050</w:t>
            </w:r>
          </w:p>
        </w:tc>
        <w:tc>
          <w:tcPr>
            <w:tcW w:w="1950" w:type="dxa"/>
            <w:noWrap/>
            <w:hideMark/>
          </w:tcPr>
          <w:p w14:paraId="4FA9B7A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Lajosmizse</w:t>
            </w:r>
          </w:p>
        </w:tc>
        <w:tc>
          <w:tcPr>
            <w:tcW w:w="2169" w:type="dxa"/>
            <w:hideMark/>
          </w:tcPr>
          <w:p w14:paraId="3CF79C6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Széchenyi u.</w:t>
            </w:r>
          </w:p>
        </w:tc>
        <w:tc>
          <w:tcPr>
            <w:tcW w:w="1586" w:type="dxa"/>
            <w:hideMark/>
          </w:tcPr>
          <w:p w14:paraId="0237ABE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4.</w:t>
            </w:r>
          </w:p>
        </w:tc>
      </w:tr>
      <w:tr w:rsidR="00403F35" w:rsidRPr="00403F35" w14:paraId="6626A46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2CCE4BC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Mikroptika</w:t>
            </w:r>
            <w:proofErr w:type="spellEnd"/>
          </w:p>
        </w:tc>
        <w:tc>
          <w:tcPr>
            <w:tcW w:w="1505" w:type="dxa"/>
            <w:noWrap/>
            <w:hideMark/>
          </w:tcPr>
          <w:p w14:paraId="396FF662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2536</w:t>
            </w:r>
          </w:p>
        </w:tc>
        <w:tc>
          <w:tcPr>
            <w:tcW w:w="1950" w:type="dxa"/>
            <w:noWrap/>
            <w:hideMark/>
          </w:tcPr>
          <w:p w14:paraId="174BF1A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Nyergesújfalu</w:t>
            </w:r>
          </w:p>
        </w:tc>
        <w:tc>
          <w:tcPr>
            <w:tcW w:w="2169" w:type="dxa"/>
            <w:hideMark/>
          </w:tcPr>
          <w:p w14:paraId="57819A2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2202F2B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69.</w:t>
            </w:r>
          </w:p>
        </w:tc>
      </w:tr>
      <w:tr w:rsidR="00403F35" w:rsidRPr="00403F35" w14:paraId="6291AFE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37D2322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Família Optika</w:t>
            </w:r>
          </w:p>
        </w:tc>
        <w:tc>
          <w:tcPr>
            <w:tcW w:w="1505" w:type="dxa"/>
            <w:noWrap/>
            <w:hideMark/>
          </w:tcPr>
          <w:p w14:paraId="22B9BFE5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7400</w:t>
            </w:r>
          </w:p>
        </w:tc>
        <w:tc>
          <w:tcPr>
            <w:tcW w:w="1950" w:type="dxa"/>
            <w:noWrap/>
            <w:hideMark/>
          </w:tcPr>
          <w:p w14:paraId="4B03877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Kaposvár</w:t>
            </w:r>
          </w:p>
        </w:tc>
        <w:tc>
          <w:tcPr>
            <w:tcW w:w="2169" w:type="dxa"/>
            <w:hideMark/>
          </w:tcPr>
          <w:p w14:paraId="616FA5F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Rippl-Rónai tér</w:t>
            </w:r>
          </w:p>
        </w:tc>
        <w:tc>
          <w:tcPr>
            <w:tcW w:w="1586" w:type="dxa"/>
            <w:hideMark/>
          </w:tcPr>
          <w:p w14:paraId="133E92C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7FF924BE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A1672C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Németh Optika</w:t>
            </w:r>
          </w:p>
        </w:tc>
        <w:tc>
          <w:tcPr>
            <w:tcW w:w="1505" w:type="dxa"/>
            <w:noWrap/>
            <w:hideMark/>
          </w:tcPr>
          <w:p w14:paraId="1A3D52A6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3700</w:t>
            </w:r>
          </w:p>
        </w:tc>
        <w:tc>
          <w:tcPr>
            <w:tcW w:w="1950" w:type="dxa"/>
            <w:noWrap/>
            <w:hideMark/>
          </w:tcPr>
          <w:p w14:paraId="3D98596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Kazincbarcika</w:t>
            </w:r>
          </w:p>
        </w:tc>
        <w:tc>
          <w:tcPr>
            <w:tcW w:w="2169" w:type="dxa"/>
            <w:hideMark/>
          </w:tcPr>
          <w:p w14:paraId="18ABDAD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Építők útja</w:t>
            </w:r>
          </w:p>
        </w:tc>
        <w:tc>
          <w:tcPr>
            <w:tcW w:w="1586" w:type="dxa"/>
            <w:hideMark/>
          </w:tcPr>
          <w:p w14:paraId="13F6D940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46.</w:t>
            </w:r>
          </w:p>
        </w:tc>
      </w:tr>
      <w:tr w:rsidR="00403F35" w:rsidRPr="00403F35" w14:paraId="059F632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4038B9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Dr. Ács Optika</w:t>
            </w:r>
          </w:p>
        </w:tc>
        <w:tc>
          <w:tcPr>
            <w:tcW w:w="1505" w:type="dxa"/>
            <w:noWrap/>
            <w:hideMark/>
          </w:tcPr>
          <w:p w14:paraId="670E7EA9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hideMark/>
          </w:tcPr>
          <w:p w14:paraId="321E07B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Kecskemét</w:t>
            </w:r>
          </w:p>
        </w:tc>
        <w:tc>
          <w:tcPr>
            <w:tcW w:w="2169" w:type="dxa"/>
            <w:hideMark/>
          </w:tcPr>
          <w:p w14:paraId="4519D32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Kisfaludy u. </w:t>
            </w:r>
          </w:p>
        </w:tc>
        <w:tc>
          <w:tcPr>
            <w:tcW w:w="1586" w:type="dxa"/>
            <w:hideMark/>
          </w:tcPr>
          <w:p w14:paraId="0AC6BF2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6-8.</w:t>
            </w:r>
          </w:p>
        </w:tc>
      </w:tr>
      <w:tr w:rsidR="00403F35" w:rsidRPr="00403F35" w14:paraId="6922C6C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EAAB26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Optic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One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058B8D04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2030</w:t>
            </w:r>
          </w:p>
        </w:tc>
        <w:tc>
          <w:tcPr>
            <w:tcW w:w="1950" w:type="dxa"/>
            <w:noWrap/>
            <w:hideMark/>
          </w:tcPr>
          <w:p w14:paraId="55AD734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Érd</w:t>
            </w:r>
          </w:p>
        </w:tc>
        <w:tc>
          <w:tcPr>
            <w:tcW w:w="2169" w:type="dxa"/>
            <w:hideMark/>
          </w:tcPr>
          <w:p w14:paraId="7A2C0D5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Budai út</w:t>
            </w:r>
          </w:p>
        </w:tc>
        <w:tc>
          <w:tcPr>
            <w:tcW w:w="1586" w:type="dxa"/>
            <w:hideMark/>
          </w:tcPr>
          <w:p w14:paraId="07086BF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28.</w:t>
            </w:r>
          </w:p>
        </w:tc>
      </w:tr>
      <w:tr w:rsidR="00403F35" w:rsidRPr="00403F35" w14:paraId="5F9A77B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62FED1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OptiCenter</w:t>
            </w:r>
            <w:proofErr w:type="spellEnd"/>
          </w:p>
        </w:tc>
        <w:tc>
          <w:tcPr>
            <w:tcW w:w="1505" w:type="dxa"/>
            <w:noWrap/>
            <w:hideMark/>
          </w:tcPr>
          <w:p w14:paraId="27A8A6A3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2840</w:t>
            </w:r>
          </w:p>
        </w:tc>
        <w:tc>
          <w:tcPr>
            <w:tcW w:w="1950" w:type="dxa"/>
            <w:noWrap/>
            <w:hideMark/>
          </w:tcPr>
          <w:p w14:paraId="0C0D961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Oroszlány</w:t>
            </w:r>
          </w:p>
        </w:tc>
        <w:tc>
          <w:tcPr>
            <w:tcW w:w="2169" w:type="dxa"/>
            <w:hideMark/>
          </w:tcPr>
          <w:p w14:paraId="004449F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F. út</w:t>
            </w:r>
          </w:p>
        </w:tc>
        <w:tc>
          <w:tcPr>
            <w:tcW w:w="1586" w:type="dxa"/>
            <w:hideMark/>
          </w:tcPr>
          <w:p w14:paraId="56D5B55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88.</w:t>
            </w:r>
          </w:p>
        </w:tc>
      </w:tr>
      <w:tr w:rsidR="00403F35" w:rsidRPr="00403F35" w14:paraId="3411C935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3EF76A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Optik Stúdió</w:t>
            </w:r>
          </w:p>
        </w:tc>
        <w:tc>
          <w:tcPr>
            <w:tcW w:w="1505" w:type="dxa"/>
            <w:noWrap/>
            <w:hideMark/>
          </w:tcPr>
          <w:p w14:paraId="54A8CAD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4400</w:t>
            </w:r>
          </w:p>
        </w:tc>
        <w:tc>
          <w:tcPr>
            <w:tcW w:w="1950" w:type="dxa"/>
            <w:noWrap/>
            <w:hideMark/>
          </w:tcPr>
          <w:p w14:paraId="6A79E3C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Nyíregyháza</w:t>
            </w:r>
          </w:p>
        </w:tc>
        <w:tc>
          <w:tcPr>
            <w:tcW w:w="2169" w:type="dxa"/>
            <w:hideMark/>
          </w:tcPr>
          <w:p w14:paraId="6124556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Korányi Frigyes u. </w:t>
            </w:r>
          </w:p>
        </w:tc>
        <w:tc>
          <w:tcPr>
            <w:tcW w:w="1586" w:type="dxa"/>
            <w:hideMark/>
          </w:tcPr>
          <w:p w14:paraId="49ED6A3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5.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Interspar</w:t>
            </w:r>
            <w:proofErr w:type="spellEnd"/>
          </w:p>
        </w:tc>
      </w:tr>
      <w:tr w:rsidR="00403F35" w:rsidRPr="00403F35" w14:paraId="2200490B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960B352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Iris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7DCC2C0C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7300</w:t>
            </w:r>
          </w:p>
        </w:tc>
        <w:tc>
          <w:tcPr>
            <w:tcW w:w="1950" w:type="dxa"/>
            <w:noWrap/>
            <w:hideMark/>
          </w:tcPr>
          <w:p w14:paraId="1CC2D1B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Komló</w:t>
            </w:r>
          </w:p>
        </w:tc>
        <w:tc>
          <w:tcPr>
            <w:tcW w:w="2169" w:type="dxa"/>
            <w:hideMark/>
          </w:tcPr>
          <w:p w14:paraId="78F3BE4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u. </w:t>
            </w:r>
          </w:p>
        </w:tc>
        <w:tc>
          <w:tcPr>
            <w:tcW w:w="1586" w:type="dxa"/>
            <w:hideMark/>
          </w:tcPr>
          <w:p w14:paraId="39D7AC7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40.</w:t>
            </w:r>
          </w:p>
        </w:tc>
      </w:tr>
      <w:tr w:rsidR="00403F35" w:rsidRPr="00403F35" w14:paraId="1B2ED4E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FFEEF7A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Korpona Optika</w:t>
            </w:r>
          </w:p>
        </w:tc>
        <w:tc>
          <w:tcPr>
            <w:tcW w:w="1505" w:type="dxa"/>
            <w:noWrap/>
            <w:hideMark/>
          </w:tcPr>
          <w:p w14:paraId="72361C45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4220</w:t>
            </w:r>
          </w:p>
        </w:tc>
        <w:tc>
          <w:tcPr>
            <w:tcW w:w="1950" w:type="dxa"/>
            <w:noWrap/>
            <w:hideMark/>
          </w:tcPr>
          <w:p w14:paraId="20E77423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Hajdúböszörmény</w:t>
            </w:r>
          </w:p>
        </w:tc>
        <w:tc>
          <w:tcPr>
            <w:tcW w:w="2169" w:type="dxa"/>
            <w:hideMark/>
          </w:tcPr>
          <w:p w14:paraId="6A5F19E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Korpona u.</w:t>
            </w:r>
          </w:p>
        </w:tc>
        <w:tc>
          <w:tcPr>
            <w:tcW w:w="1586" w:type="dxa"/>
            <w:hideMark/>
          </w:tcPr>
          <w:p w14:paraId="5D72E10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14.</w:t>
            </w:r>
          </w:p>
        </w:tc>
      </w:tr>
      <w:tr w:rsidR="00403F35" w:rsidRPr="00403F35" w14:paraId="6851AD3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EA99CB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Optiris Optika Corvin</w:t>
            </w:r>
          </w:p>
        </w:tc>
        <w:tc>
          <w:tcPr>
            <w:tcW w:w="1505" w:type="dxa"/>
            <w:noWrap/>
            <w:hideMark/>
          </w:tcPr>
          <w:p w14:paraId="7BED3426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1082</w:t>
            </w:r>
          </w:p>
        </w:tc>
        <w:tc>
          <w:tcPr>
            <w:tcW w:w="1950" w:type="dxa"/>
            <w:noWrap/>
            <w:hideMark/>
          </w:tcPr>
          <w:p w14:paraId="55F68DC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6EA96AB2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Corvin sétány</w:t>
            </w:r>
          </w:p>
        </w:tc>
        <w:tc>
          <w:tcPr>
            <w:tcW w:w="1586" w:type="dxa"/>
            <w:hideMark/>
          </w:tcPr>
          <w:p w14:paraId="746F2E5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5CC479F3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06F5A0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Optiris Optika</w:t>
            </w:r>
          </w:p>
        </w:tc>
        <w:tc>
          <w:tcPr>
            <w:tcW w:w="1505" w:type="dxa"/>
            <w:noWrap/>
            <w:hideMark/>
          </w:tcPr>
          <w:p w14:paraId="6ADD446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1024</w:t>
            </w:r>
          </w:p>
        </w:tc>
        <w:tc>
          <w:tcPr>
            <w:tcW w:w="1950" w:type="dxa"/>
            <w:noWrap/>
            <w:hideMark/>
          </w:tcPr>
          <w:p w14:paraId="45956A3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1019DC7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Lövőház utca</w:t>
            </w:r>
          </w:p>
        </w:tc>
        <w:tc>
          <w:tcPr>
            <w:tcW w:w="1586" w:type="dxa"/>
            <w:hideMark/>
          </w:tcPr>
          <w:p w14:paraId="4B2B721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737590E8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88755D0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Padamed Optika</w:t>
            </w:r>
          </w:p>
        </w:tc>
        <w:tc>
          <w:tcPr>
            <w:tcW w:w="1505" w:type="dxa"/>
            <w:noWrap/>
            <w:hideMark/>
          </w:tcPr>
          <w:p w14:paraId="7AF3F409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1031</w:t>
            </w:r>
          </w:p>
        </w:tc>
        <w:tc>
          <w:tcPr>
            <w:tcW w:w="1950" w:type="dxa"/>
            <w:noWrap/>
            <w:hideMark/>
          </w:tcPr>
          <w:p w14:paraId="7BE5F7A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4059A6C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Római tér</w:t>
            </w:r>
          </w:p>
        </w:tc>
        <w:tc>
          <w:tcPr>
            <w:tcW w:w="1586" w:type="dxa"/>
            <w:hideMark/>
          </w:tcPr>
          <w:p w14:paraId="4A60825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5DC278C6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04508C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Pápaszem Optika</w:t>
            </w:r>
          </w:p>
        </w:tc>
        <w:tc>
          <w:tcPr>
            <w:tcW w:w="1505" w:type="dxa"/>
            <w:noWrap/>
            <w:hideMark/>
          </w:tcPr>
          <w:p w14:paraId="736F3EF7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1102</w:t>
            </w:r>
          </w:p>
        </w:tc>
        <w:tc>
          <w:tcPr>
            <w:tcW w:w="1950" w:type="dxa"/>
            <w:noWrap/>
            <w:hideMark/>
          </w:tcPr>
          <w:p w14:paraId="0DCF872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6D811AA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Liget tér</w:t>
            </w:r>
          </w:p>
        </w:tc>
        <w:tc>
          <w:tcPr>
            <w:tcW w:w="1586" w:type="dxa"/>
            <w:hideMark/>
          </w:tcPr>
          <w:p w14:paraId="0CE8E5B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3.</w:t>
            </w:r>
          </w:p>
        </w:tc>
      </w:tr>
      <w:tr w:rsidR="00403F35" w:rsidRPr="00403F35" w14:paraId="567F2E2E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8A01A1A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Pencz Márta Látszerész</w:t>
            </w:r>
          </w:p>
        </w:tc>
        <w:tc>
          <w:tcPr>
            <w:tcW w:w="1505" w:type="dxa"/>
            <w:noWrap/>
            <w:hideMark/>
          </w:tcPr>
          <w:p w14:paraId="01160694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hideMark/>
          </w:tcPr>
          <w:p w14:paraId="450718E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Kecskemét</w:t>
            </w:r>
          </w:p>
        </w:tc>
        <w:tc>
          <w:tcPr>
            <w:tcW w:w="2169" w:type="dxa"/>
            <w:hideMark/>
          </w:tcPr>
          <w:p w14:paraId="3C535E8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Nyíri út</w:t>
            </w:r>
          </w:p>
        </w:tc>
        <w:tc>
          <w:tcPr>
            <w:tcW w:w="1586" w:type="dxa"/>
            <w:hideMark/>
          </w:tcPr>
          <w:p w14:paraId="655DB1E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38/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b.</w:t>
            </w:r>
            <w:proofErr w:type="spellEnd"/>
          </w:p>
        </w:tc>
      </w:tr>
      <w:tr w:rsidR="00403F35" w:rsidRPr="00403F35" w14:paraId="695D50AD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81B822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Petőházi Optika</w:t>
            </w:r>
          </w:p>
        </w:tc>
        <w:tc>
          <w:tcPr>
            <w:tcW w:w="1505" w:type="dxa"/>
            <w:noWrap/>
            <w:hideMark/>
          </w:tcPr>
          <w:p w14:paraId="025E3F5C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8400</w:t>
            </w:r>
          </w:p>
        </w:tc>
        <w:tc>
          <w:tcPr>
            <w:tcW w:w="1950" w:type="dxa"/>
            <w:noWrap/>
            <w:hideMark/>
          </w:tcPr>
          <w:p w14:paraId="74B170A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Ajka</w:t>
            </w:r>
          </w:p>
        </w:tc>
        <w:tc>
          <w:tcPr>
            <w:tcW w:w="2169" w:type="dxa"/>
            <w:hideMark/>
          </w:tcPr>
          <w:p w14:paraId="563CAF4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Szabadság tér</w:t>
            </w:r>
          </w:p>
        </w:tc>
        <w:tc>
          <w:tcPr>
            <w:tcW w:w="1586" w:type="dxa"/>
            <w:hideMark/>
          </w:tcPr>
          <w:p w14:paraId="711C650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20.</w:t>
            </w:r>
          </w:p>
        </w:tc>
      </w:tr>
      <w:tr w:rsidR="00403F35" w:rsidRPr="00403F35" w14:paraId="6A3BAEC9" w14:textId="77777777" w:rsidTr="00403F3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BECFC7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Irisz Optika</w:t>
            </w:r>
          </w:p>
        </w:tc>
        <w:tc>
          <w:tcPr>
            <w:tcW w:w="1505" w:type="dxa"/>
            <w:noWrap/>
            <w:hideMark/>
          </w:tcPr>
          <w:p w14:paraId="0D9DAE6F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8800</w:t>
            </w:r>
          </w:p>
        </w:tc>
        <w:tc>
          <w:tcPr>
            <w:tcW w:w="1950" w:type="dxa"/>
            <w:noWrap/>
            <w:hideMark/>
          </w:tcPr>
          <w:p w14:paraId="753985F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Nagykanizsa</w:t>
            </w:r>
          </w:p>
        </w:tc>
        <w:tc>
          <w:tcPr>
            <w:tcW w:w="2169" w:type="dxa"/>
            <w:hideMark/>
          </w:tcPr>
          <w:p w14:paraId="3AD4D33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Táborhely u.</w:t>
            </w:r>
          </w:p>
        </w:tc>
        <w:tc>
          <w:tcPr>
            <w:tcW w:w="1586" w:type="dxa"/>
            <w:hideMark/>
          </w:tcPr>
          <w:p w14:paraId="11B8665D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4. INTERSPAR</w:t>
            </w:r>
          </w:p>
        </w:tc>
      </w:tr>
      <w:tr w:rsidR="00403F35" w:rsidRPr="00403F35" w14:paraId="29D002B1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EAD4D4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Deák téri Optika</w:t>
            </w:r>
          </w:p>
        </w:tc>
        <w:tc>
          <w:tcPr>
            <w:tcW w:w="1505" w:type="dxa"/>
            <w:noWrap/>
            <w:hideMark/>
          </w:tcPr>
          <w:p w14:paraId="297A8B17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9400</w:t>
            </w:r>
          </w:p>
        </w:tc>
        <w:tc>
          <w:tcPr>
            <w:tcW w:w="1950" w:type="dxa"/>
            <w:noWrap/>
            <w:hideMark/>
          </w:tcPr>
          <w:p w14:paraId="5D36B33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Sopron</w:t>
            </w:r>
          </w:p>
        </w:tc>
        <w:tc>
          <w:tcPr>
            <w:tcW w:w="2169" w:type="dxa"/>
            <w:hideMark/>
          </w:tcPr>
          <w:p w14:paraId="16863839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Deák tér </w:t>
            </w:r>
          </w:p>
        </w:tc>
        <w:tc>
          <w:tcPr>
            <w:tcW w:w="1586" w:type="dxa"/>
            <w:hideMark/>
          </w:tcPr>
          <w:p w14:paraId="3627A41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36.</w:t>
            </w:r>
          </w:p>
        </w:tc>
      </w:tr>
      <w:tr w:rsidR="00403F35" w:rsidRPr="00403F35" w14:paraId="2A6BA3F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C041A7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Rábabrill Optika</w:t>
            </w:r>
          </w:p>
        </w:tc>
        <w:tc>
          <w:tcPr>
            <w:tcW w:w="1505" w:type="dxa"/>
            <w:noWrap/>
            <w:hideMark/>
          </w:tcPr>
          <w:p w14:paraId="3477283C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9300</w:t>
            </w:r>
          </w:p>
        </w:tc>
        <w:tc>
          <w:tcPr>
            <w:tcW w:w="1950" w:type="dxa"/>
            <w:noWrap/>
            <w:hideMark/>
          </w:tcPr>
          <w:p w14:paraId="5A4F4EB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Csorna</w:t>
            </w:r>
          </w:p>
        </w:tc>
        <w:tc>
          <w:tcPr>
            <w:tcW w:w="2169" w:type="dxa"/>
            <w:hideMark/>
          </w:tcPr>
          <w:p w14:paraId="2F8B1F1E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Mártírok tere</w:t>
            </w:r>
          </w:p>
        </w:tc>
        <w:tc>
          <w:tcPr>
            <w:tcW w:w="1586" w:type="dxa"/>
            <w:hideMark/>
          </w:tcPr>
          <w:p w14:paraId="07357F9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60DF4BD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E7DD660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Rábabrill Optika Kapuvár</w:t>
            </w:r>
          </w:p>
        </w:tc>
        <w:tc>
          <w:tcPr>
            <w:tcW w:w="1505" w:type="dxa"/>
            <w:noWrap/>
            <w:hideMark/>
          </w:tcPr>
          <w:p w14:paraId="3C96220D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9330</w:t>
            </w:r>
          </w:p>
        </w:tc>
        <w:tc>
          <w:tcPr>
            <w:tcW w:w="1950" w:type="dxa"/>
            <w:noWrap/>
            <w:hideMark/>
          </w:tcPr>
          <w:p w14:paraId="66A52C4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Kapuvár</w:t>
            </w:r>
          </w:p>
        </w:tc>
        <w:tc>
          <w:tcPr>
            <w:tcW w:w="2169" w:type="dxa"/>
            <w:hideMark/>
          </w:tcPr>
          <w:p w14:paraId="699FAA2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Fő tér</w:t>
            </w:r>
          </w:p>
        </w:tc>
        <w:tc>
          <w:tcPr>
            <w:tcW w:w="1586" w:type="dxa"/>
            <w:hideMark/>
          </w:tcPr>
          <w:p w14:paraId="2D4F93A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5.</w:t>
            </w:r>
          </w:p>
        </w:tc>
      </w:tr>
      <w:tr w:rsidR="00403F35" w:rsidRPr="00403F35" w14:paraId="19F7676B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16CAA4D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Rácz Optika</w:t>
            </w:r>
          </w:p>
        </w:tc>
        <w:tc>
          <w:tcPr>
            <w:tcW w:w="1505" w:type="dxa"/>
            <w:noWrap/>
            <w:hideMark/>
          </w:tcPr>
          <w:p w14:paraId="70CE4534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1201</w:t>
            </w:r>
          </w:p>
        </w:tc>
        <w:tc>
          <w:tcPr>
            <w:tcW w:w="1950" w:type="dxa"/>
            <w:noWrap/>
            <w:hideMark/>
          </w:tcPr>
          <w:p w14:paraId="3441D83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5D0FDD3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Baross u. </w:t>
            </w:r>
          </w:p>
        </w:tc>
        <w:tc>
          <w:tcPr>
            <w:tcW w:w="1586" w:type="dxa"/>
            <w:hideMark/>
          </w:tcPr>
          <w:p w14:paraId="44A5714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48-50.</w:t>
            </w:r>
          </w:p>
        </w:tc>
      </w:tr>
      <w:tr w:rsidR="00403F35" w:rsidRPr="00403F35" w14:paraId="7BB46978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347374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Gyöngyszem Optika</w:t>
            </w:r>
          </w:p>
        </w:tc>
        <w:tc>
          <w:tcPr>
            <w:tcW w:w="1505" w:type="dxa"/>
            <w:noWrap/>
            <w:hideMark/>
          </w:tcPr>
          <w:p w14:paraId="1E219776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6900</w:t>
            </w:r>
          </w:p>
        </w:tc>
        <w:tc>
          <w:tcPr>
            <w:tcW w:w="1950" w:type="dxa"/>
            <w:noWrap/>
            <w:hideMark/>
          </w:tcPr>
          <w:p w14:paraId="09BC417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Makó</w:t>
            </w:r>
          </w:p>
        </w:tc>
        <w:tc>
          <w:tcPr>
            <w:tcW w:w="2169" w:type="dxa"/>
            <w:hideMark/>
          </w:tcPr>
          <w:p w14:paraId="1628438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Széchenyi tér</w:t>
            </w:r>
          </w:p>
        </w:tc>
        <w:tc>
          <w:tcPr>
            <w:tcW w:w="1586" w:type="dxa"/>
            <w:hideMark/>
          </w:tcPr>
          <w:p w14:paraId="21B36EF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8.</w:t>
            </w:r>
          </w:p>
        </w:tc>
      </w:tr>
      <w:tr w:rsidR="00403F35" w:rsidRPr="00403F35" w14:paraId="31B7311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33F10D6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Sárosi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3575BF7A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2900</w:t>
            </w:r>
          </w:p>
        </w:tc>
        <w:tc>
          <w:tcPr>
            <w:tcW w:w="1950" w:type="dxa"/>
            <w:noWrap/>
            <w:hideMark/>
          </w:tcPr>
          <w:p w14:paraId="013F8E14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Komárom</w:t>
            </w:r>
          </w:p>
        </w:tc>
        <w:tc>
          <w:tcPr>
            <w:tcW w:w="2169" w:type="dxa"/>
            <w:hideMark/>
          </w:tcPr>
          <w:p w14:paraId="7E3A582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Bajcsy-Zsilinszky u.</w:t>
            </w:r>
          </w:p>
        </w:tc>
        <w:tc>
          <w:tcPr>
            <w:tcW w:w="1586" w:type="dxa"/>
            <w:hideMark/>
          </w:tcPr>
          <w:p w14:paraId="1F55980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5.</w:t>
            </w:r>
          </w:p>
        </w:tc>
      </w:tr>
      <w:tr w:rsidR="00403F35" w:rsidRPr="00403F35" w14:paraId="6F6035EC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BE24D2A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Sasszem Optika</w:t>
            </w:r>
          </w:p>
        </w:tc>
        <w:tc>
          <w:tcPr>
            <w:tcW w:w="1505" w:type="dxa"/>
            <w:noWrap/>
            <w:hideMark/>
          </w:tcPr>
          <w:p w14:paraId="13B724FE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hideMark/>
          </w:tcPr>
          <w:p w14:paraId="7412EAD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Kecskemét</w:t>
            </w:r>
          </w:p>
        </w:tc>
        <w:tc>
          <w:tcPr>
            <w:tcW w:w="2169" w:type="dxa"/>
            <w:hideMark/>
          </w:tcPr>
          <w:p w14:paraId="14C8B17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Szabadság tér</w:t>
            </w:r>
          </w:p>
        </w:tc>
        <w:tc>
          <w:tcPr>
            <w:tcW w:w="1586" w:type="dxa"/>
            <w:hideMark/>
          </w:tcPr>
          <w:p w14:paraId="724C2CD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3.</w:t>
            </w:r>
          </w:p>
        </w:tc>
      </w:tr>
      <w:tr w:rsidR="00403F35" w:rsidRPr="00403F35" w14:paraId="6A4CDEF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901A36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Schaffer Viktor</w:t>
            </w:r>
          </w:p>
        </w:tc>
        <w:tc>
          <w:tcPr>
            <w:tcW w:w="1505" w:type="dxa"/>
            <w:noWrap/>
            <w:hideMark/>
          </w:tcPr>
          <w:p w14:paraId="2EE7A72D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7636</w:t>
            </w:r>
          </w:p>
        </w:tc>
        <w:tc>
          <w:tcPr>
            <w:tcW w:w="1950" w:type="dxa"/>
            <w:noWrap/>
            <w:hideMark/>
          </w:tcPr>
          <w:p w14:paraId="080538A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Pécs</w:t>
            </w:r>
          </w:p>
        </w:tc>
        <w:tc>
          <w:tcPr>
            <w:tcW w:w="2169" w:type="dxa"/>
            <w:hideMark/>
          </w:tcPr>
          <w:p w14:paraId="4B5A0C5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Nagy Imre u.</w:t>
            </w:r>
          </w:p>
        </w:tc>
        <w:tc>
          <w:tcPr>
            <w:tcW w:w="1586" w:type="dxa"/>
            <w:hideMark/>
          </w:tcPr>
          <w:p w14:paraId="58986AF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51.</w:t>
            </w:r>
          </w:p>
        </w:tc>
      </w:tr>
      <w:tr w:rsidR="00403F35" w:rsidRPr="00403F35" w14:paraId="6F95041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211D9DC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Sértz Optika</w:t>
            </w:r>
          </w:p>
        </w:tc>
        <w:tc>
          <w:tcPr>
            <w:tcW w:w="1505" w:type="dxa"/>
            <w:noWrap/>
            <w:hideMark/>
          </w:tcPr>
          <w:p w14:paraId="21DF8EA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1082</w:t>
            </w:r>
          </w:p>
        </w:tc>
        <w:tc>
          <w:tcPr>
            <w:tcW w:w="1950" w:type="dxa"/>
            <w:noWrap/>
            <w:hideMark/>
          </w:tcPr>
          <w:p w14:paraId="186FC22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12784230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Üllői út </w:t>
            </w:r>
          </w:p>
        </w:tc>
        <w:tc>
          <w:tcPr>
            <w:tcW w:w="1586" w:type="dxa"/>
            <w:hideMark/>
          </w:tcPr>
          <w:p w14:paraId="2A8FF41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44.</w:t>
            </w:r>
          </w:p>
        </w:tc>
      </w:tr>
      <w:tr w:rsidR="00403F35" w:rsidRPr="00403F35" w14:paraId="26DBD5D7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2CA63A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Sértz Optika</w:t>
            </w:r>
          </w:p>
        </w:tc>
        <w:tc>
          <w:tcPr>
            <w:tcW w:w="1505" w:type="dxa"/>
            <w:noWrap/>
            <w:hideMark/>
          </w:tcPr>
          <w:p w14:paraId="695E0F8D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1181</w:t>
            </w:r>
          </w:p>
        </w:tc>
        <w:tc>
          <w:tcPr>
            <w:tcW w:w="1950" w:type="dxa"/>
            <w:noWrap/>
            <w:hideMark/>
          </w:tcPr>
          <w:p w14:paraId="5887872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6259222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Üllői út</w:t>
            </w:r>
          </w:p>
        </w:tc>
        <w:tc>
          <w:tcPr>
            <w:tcW w:w="1586" w:type="dxa"/>
            <w:hideMark/>
          </w:tcPr>
          <w:p w14:paraId="108058D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461.</w:t>
            </w:r>
          </w:p>
        </w:tc>
      </w:tr>
      <w:tr w:rsidR="00403F35" w:rsidRPr="00403F35" w14:paraId="14E925C1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AA76E5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Sértz Optika </w:t>
            </w:r>
          </w:p>
        </w:tc>
        <w:tc>
          <w:tcPr>
            <w:tcW w:w="1505" w:type="dxa"/>
            <w:noWrap/>
            <w:hideMark/>
          </w:tcPr>
          <w:p w14:paraId="64422779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2220</w:t>
            </w:r>
          </w:p>
        </w:tc>
        <w:tc>
          <w:tcPr>
            <w:tcW w:w="1950" w:type="dxa"/>
            <w:noWrap/>
            <w:hideMark/>
          </w:tcPr>
          <w:p w14:paraId="58F13B8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Vecsés</w:t>
            </w:r>
          </w:p>
        </w:tc>
        <w:tc>
          <w:tcPr>
            <w:tcW w:w="2169" w:type="dxa"/>
            <w:hideMark/>
          </w:tcPr>
          <w:p w14:paraId="39866DF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Dózsa György út </w:t>
            </w:r>
          </w:p>
        </w:tc>
        <w:tc>
          <w:tcPr>
            <w:tcW w:w="1586" w:type="dxa"/>
            <w:hideMark/>
          </w:tcPr>
          <w:p w14:paraId="753532C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0FE5E8E2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F5A188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Skarabeus Optika</w:t>
            </w:r>
          </w:p>
        </w:tc>
        <w:tc>
          <w:tcPr>
            <w:tcW w:w="1505" w:type="dxa"/>
            <w:noWrap/>
            <w:hideMark/>
          </w:tcPr>
          <w:p w14:paraId="4E6BF4D1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1221</w:t>
            </w:r>
          </w:p>
        </w:tc>
        <w:tc>
          <w:tcPr>
            <w:tcW w:w="1950" w:type="dxa"/>
            <w:noWrap/>
            <w:hideMark/>
          </w:tcPr>
          <w:p w14:paraId="1E9BE6D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5DF3BC0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6A81C81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25-29.</w:t>
            </w:r>
          </w:p>
        </w:tc>
      </w:tr>
      <w:tr w:rsidR="00403F35" w:rsidRPr="00403F35" w14:paraId="6AE1061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223E75E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Soke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366FBCA4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5900</w:t>
            </w:r>
          </w:p>
        </w:tc>
        <w:tc>
          <w:tcPr>
            <w:tcW w:w="1950" w:type="dxa"/>
            <w:noWrap/>
            <w:hideMark/>
          </w:tcPr>
          <w:p w14:paraId="77A4C1F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Orosháza</w:t>
            </w:r>
          </w:p>
        </w:tc>
        <w:tc>
          <w:tcPr>
            <w:tcW w:w="2169" w:type="dxa"/>
            <w:hideMark/>
          </w:tcPr>
          <w:p w14:paraId="06B1D7C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hideMark/>
          </w:tcPr>
          <w:p w14:paraId="6FB0C0C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10-12.</w:t>
            </w:r>
          </w:p>
        </w:tc>
      </w:tr>
      <w:tr w:rsidR="00403F35" w:rsidRPr="00403F35" w14:paraId="30CFE5F1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5B43C6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Somos Optika</w:t>
            </w:r>
          </w:p>
        </w:tc>
        <w:tc>
          <w:tcPr>
            <w:tcW w:w="1505" w:type="dxa"/>
            <w:noWrap/>
            <w:hideMark/>
          </w:tcPr>
          <w:p w14:paraId="7E7E52B2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9600</w:t>
            </w:r>
          </w:p>
        </w:tc>
        <w:tc>
          <w:tcPr>
            <w:tcW w:w="1950" w:type="dxa"/>
            <w:noWrap/>
            <w:hideMark/>
          </w:tcPr>
          <w:p w14:paraId="4F376C9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Sárvár</w:t>
            </w:r>
          </w:p>
        </w:tc>
        <w:tc>
          <w:tcPr>
            <w:tcW w:w="2169" w:type="dxa"/>
            <w:hideMark/>
          </w:tcPr>
          <w:p w14:paraId="1C4E263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F. u.</w:t>
            </w:r>
          </w:p>
        </w:tc>
        <w:tc>
          <w:tcPr>
            <w:tcW w:w="1586" w:type="dxa"/>
            <w:hideMark/>
          </w:tcPr>
          <w:p w14:paraId="7D1BDBE5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5.</w:t>
            </w:r>
          </w:p>
        </w:tc>
      </w:tr>
      <w:tr w:rsidR="00403F35" w:rsidRPr="00403F35" w14:paraId="4350D072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2B50ADF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Szemeszter Optika</w:t>
            </w:r>
          </w:p>
        </w:tc>
        <w:tc>
          <w:tcPr>
            <w:tcW w:w="1505" w:type="dxa"/>
            <w:noWrap/>
            <w:hideMark/>
          </w:tcPr>
          <w:p w14:paraId="666EC8F4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hideMark/>
          </w:tcPr>
          <w:p w14:paraId="43201E78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Veszprém</w:t>
            </w:r>
          </w:p>
        </w:tc>
        <w:tc>
          <w:tcPr>
            <w:tcW w:w="2169" w:type="dxa"/>
            <w:hideMark/>
          </w:tcPr>
          <w:p w14:paraId="423DB5AA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Cserhát 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ltp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. </w:t>
            </w:r>
          </w:p>
        </w:tc>
        <w:tc>
          <w:tcPr>
            <w:tcW w:w="1586" w:type="dxa"/>
            <w:hideMark/>
          </w:tcPr>
          <w:p w14:paraId="546F0CF4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5. </w:t>
            </w:r>
          </w:p>
        </w:tc>
      </w:tr>
      <w:tr w:rsidR="00403F35" w:rsidRPr="00403F35" w14:paraId="73A92ECC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E597D2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Szemlátomás Optika</w:t>
            </w:r>
          </w:p>
        </w:tc>
        <w:tc>
          <w:tcPr>
            <w:tcW w:w="1505" w:type="dxa"/>
            <w:noWrap/>
            <w:hideMark/>
          </w:tcPr>
          <w:p w14:paraId="1A2335E9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2330</w:t>
            </w:r>
          </w:p>
        </w:tc>
        <w:tc>
          <w:tcPr>
            <w:tcW w:w="1950" w:type="dxa"/>
            <w:noWrap/>
            <w:hideMark/>
          </w:tcPr>
          <w:p w14:paraId="53D7DEF8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Dunaharaszti</w:t>
            </w:r>
          </w:p>
        </w:tc>
        <w:tc>
          <w:tcPr>
            <w:tcW w:w="2169" w:type="dxa"/>
            <w:hideMark/>
          </w:tcPr>
          <w:p w14:paraId="1B91BA32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Báthori u.</w:t>
            </w:r>
          </w:p>
        </w:tc>
        <w:tc>
          <w:tcPr>
            <w:tcW w:w="1586" w:type="dxa"/>
            <w:hideMark/>
          </w:tcPr>
          <w:p w14:paraId="40A0CB6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5E7EED3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C75414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Szemlátomás Optika</w:t>
            </w:r>
          </w:p>
        </w:tc>
        <w:tc>
          <w:tcPr>
            <w:tcW w:w="1505" w:type="dxa"/>
            <w:noWrap/>
            <w:hideMark/>
          </w:tcPr>
          <w:p w14:paraId="7955C2F6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2330</w:t>
            </w:r>
          </w:p>
        </w:tc>
        <w:tc>
          <w:tcPr>
            <w:tcW w:w="1950" w:type="dxa"/>
            <w:noWrap/>
            <w:hideMark/>
          </w:tcPr>
          <w:p w14:paraId="6A2561D5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Dunaharaszti</w:t>
            </w:r>
          </w:p>
        </w:tc>
        <w:tc>
          <w:tcPr>
            <w:tcW w:w="2169" w:type="dxa"/>
            <w:hideMark/>
          </w:tcPr>
          <w:p w14:paraId="37271BF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Némedi út</w:t>
            </w:r>
          </w:p>
        </w:tc>
        <w:tc>
          <w:tcPr>
            <w:tcW w:w="1586" w:type="dxa"/>
            <w:hideMark/>
          </w:tcPr>
          <w:p w14:paraId="7269C38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69.</w:t>
            </w:r>
          </w:p>
        </w:tc>
      </w:tr>
      <w:tr w:rsidR="00403F35" w:rsidRPr="00403F35" w14:paraId="1A257715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65FCC8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Szemőr Bt.</w:t>
            </w:r>
          </w:p>
        </w:tc>
        <w:tc>
          <w:tcPr>
            <w:tcW w:w="1505" w:type="dxa"/>
            <w:noWrap/>
            <w:hideMark/>
          </w:tcPr>
          <w:p w14:paraId="6435ED38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8380</w:t>
            </w:r>
          </w:p>
        </w:tc>
        <w:tc>
          <w:tcPr>
            <w:tcW w:w="1950" w:type="dxa"/>
            <w:noWrap/>
            <w:hideMark/>
          </w:tcPr>
          <w:p w14:paraId="03DA748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Hévíz</w:t>
            </w:r>
          </w:p>
        </w:tc>
        <w:tc>
          <w:tcPr>
            <w:tcW w:w="2169" w:type="dxa"/>
            <w:hideMark/>
          </w:tcPr>
          <w:p w14:paraId="6EB6450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Petőfi S. u.</w:t>
            </w:r>
          </w:p>
        </w:tc>
        <w:tc>
          <w:tcPr>
            <w:tcW w:w="1586" w:type="dxa"/>
            <w:hideMark/>
          </w:tcPr>
          <w:p w14:paraId="6183D8E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11-13.</w:t>
            </w:r>
          </w:p>
        </w:tc>
      </w:tr>
      <w:tr w:rsidR="00403F35" w:rsidRPr="00403F35" w14:paraId="3069A92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A560D96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Szem-Pont Optika</w:t>
            </w:r>
          </w:p>
        </w:tc>
        <w:tc>
          <w:tcPr>
            <w:tcW w:w="1505" w:type="dxa"/>
            <w:noWrap/>
            <w:hideMark/>
          </w:tcPr>
          <w:p w14:paraId="42540CBB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1116</w:t>
            </w:r>
          </w:p>
        </w:tc>
        <w:tc>
          <w:tcPr>
            <w:tcW w:w="1950" w:type="dxa"/>
            <w:noWrap/>
            <w:hideMark/>
          </w:tcPr>
          <w:p w14:paraId="2D79489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20E2767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Fehérvári út</w:t>
            </w:r>
          </w:p>
        </w:tc>
        <w:tc>
          <w:tcPr>
            <w:tcW w:w="1586" w:type="dxa"/>
            <w:hideMark/>
          </w:tcPr>
          <w:p w14:paraId="2AE864A4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168-178.</w:t>
            </w:r>
          </w:p>
        </w:tc>
      </w:tr>
      <w:tr w:rsidR="00403F35" w:rsidRPr="00403F35" w14:paraId="4DA1A9A6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08AA17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Szente Optika</w:t>
            </w:r>
          </w:p>
        </w:tc>
        <w:tc>
          <w:tcPr>
            <w:tcW w:w="1505" w:type="dxa"/>
            <w:noWrap/>
            <w:hideMark/>
          </w:tcPr>
          <w:p w14:paraId="41606450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2870</w:t>
            </w:r>
          </w:p>
        </w:tc>
        <w:tc>
          <w:tcPr>
            <w:tcW w:w="1950" w:type="dxa"/>
            <w:noWrap/>
            <w:hideMark/>
          </w:tcPr>
          <w:p w14:paraId="29F518F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Kisbér</w:t>
            </w:r>
          </w:p>
        </w:tc>
        <w:tc>
          <w:tcPr>
            <w:tcW w:w="2169" w:type="dxa"/>
            <w:hideMark/>
          </w:tcPr>
          <w:p w14:paraId="3ACCB08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Széchenyi u.</w:t>
            </w:r>
          </w:p>
        </w:tc>
        <w:tc>
          <w:tcPr>
            <w:tcW w:w="1586" w:type="dxa"/>
            <w:hideMark/>
          </w:tcPr>
          <w:p w14:paraId="599BEB6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2.</w:t>
            </w:r>
          </w:p>
        </w:tc>
      </w:tr>
      <w:tr w:rsidR="00403F35" w:rsidRPr="00403F35" w14:paraId="12D63D80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DF6351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Szezsi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795FDA38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6722</w:t>
            </w:r>
          </w:p>
        </w:tc>
        <w:tc>
          <w:tcPr>
            <w:tcW w:w="1950" w:type="dxa"/>
            <w:noWrap/>
            <w:hideMark/>
          </w:tcPr>
          <w:p w14:paraId="6D4383E3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Szeged</w:t>
            </w:r>
          </w:p>
        </w:tc>
        <w:tc>
          <w:tcPr>
            <w:tcW w:w="2169" w:type="dxa"/>
            <w:hideMark/>
          </w:tcPr>
          <w:p w14:paraId="52278AE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Boldogasszony sgt.</w:t>
            </w:r>
          </w:p>
        </w:tc>
        <w:tc>
          <w:tcPr>
            <w:tcW w:w="1586" w:type="dxa"/>
            <w:hideMark/>
          </w:tcPr>
          <w:p w14:paraId="5207DDD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35.</w:t>
            </w:r>
          </w:p>
        </w:tc>
      </w:tr>
      <w:tr w:rsidR="00403F35" w:rsidRPr="00403F35" w14:paraId="51858D2D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0021A6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Szinva Optika</w:t>
            </w:r>
          </w:p>
        </w:tc>
        <w:tc>
          <w:tcPr>
            <w:tcW w:w="1505" w:type="dxa"/>
            <w:noWrap/>
            <w:hideMark/>
          </w:tcPr>
          <w:p w14:paraId="2BBC0FDA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3530</w:t>
            </w:r>
          </w:p>
        </w:tc>
        <w:tc>
          <w:tcPr>
            <w:tcW w:w="1950" w:type="dxa"/>
            <w:noWrap/>
            <w:hideMark/>
          </w:tcPr>
          <w:p w14:paraId="68B8F2A3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Miskolc</w:t>
            </w:r>
          </w:p>
        </w:tc>
        <w:tc>
          <w:tcPr>
            <w:tcW w:w="2169" w:type="dxa"/>
            <w:hideMark/>
          </w:tcPr>
          <w:p w14:paraId="1A414C4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Városház tér</w:t>
            </w:r>
          </w:p>
        </w:tc>
        <w:tc>
          <w:tcPr>
            <w:tcW w:w="1586" w:type="dxa"/>
            <w:hideMark/>
          </w:tcPr>
          <w:p w14:paraId="561728D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20.</w:t>
            </w:r>
          </w:p>
        </w:tc>
      </w:tr>
      <w:tr w:rsidR="00403F35" w:rsidRPr="00403F35" w14:paraId="3E0646D7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B85DA7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Teleki Optika </w:t>
            </w:r>
          </w:p>
        </w:tc>
        <w:tc>
          <w:tcPr>
            <w:tcW w:w="1505" w:type="dxa"/>
            <w:noWrap/>
            <w:hideMark/>
          </w:tcPr>
          <w:p w14:paraId="291B6013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7400</w:t>
            </w:r>
          </w:p>
        </w:tc>
        <w:tc>
          <w:tcPr>
            <w:tcW w:w="1950" w:type="dxa"/>
            <w:noWrap/>
            <w:hideMark/>
          </w:tcPr>
          <w:p w14:paraId="1A41860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Kaposvár</w:t>
            </w:r>
          </w:p>
        </w:tc>
        <w:tc>
          <w:tcPr>
            <w:tcW w:w="2169" w:type="dxa"/>
            <w:hideMark/>
          </w:tcPr>
          <w:p w14:paraId="5EBEAAA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Városház u.</w:t>
            </w:r>
          </w:p>
        </w:tc>
        <w:tc>
          <w:tcPr>
            <w:tcW w:w="1586" w:type="dxa"/>
            <w:hideMark/>
          </w:tcPr>
          <w:p w14:paraId="53A6B8A4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49FDC25F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1D88917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Tőzsér Optika</w:t>
            </w:r>
          </w:p>
        </w:tc>
        <w:tc>
          <w:tcPr>
            <w:tcW w:w="1505" w:type="dxa"/>
            <w:noWrap/>
            <w:hideMark/>
          </w:tcPr>
          <w:p w14:paraId="3B0FE8CF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3000</w:t>
            </w:r>
          </w:p>
        </w:tc>
        <w:tc>
          <w:tcPr>
            <w:tcW w:w="1950" w:type="dxa"/>
            <w:noWrap/>
            <w:hideMark/>
          </w:tcPr>
          <w:p w14:paraId="6C63228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Hatvan</w:t>
            </w:r>
          </w:p>
        </w:tc>
        <w:tc>
          <w:tcPr>
            <w:tcW w:w="2169" w:type="dxa"/>
            <w:hideMark/>
          </w:tcPr>
          <w:p w14:paraId="3231041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Erzsébet tér</w:t>
            </w:r>
          </w:p>
        </w:tc>
        <w:tc>
          <w:tcPr>
            <w:tcW w:w="1586" w:type="dxa"/>
            <w:hideMark/>
          </w:tcPr>
          <w:p w14:paraId="1D75C470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3.</w:t>
            </w:r>
          </w:p>
        </w:tc>
      </w:tr>
      <w:tr w:rsidR="00403F35" w:rsidRPr="00403F35" w14:paraId="573FC1F4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7168D81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Kandikó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273F6349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8900</w:t>
            </w:r>
          </w:p>
        </w:tc>
        <w:tc>
          <w:tcPr>
            <w:tcW w:w="1950" w:type="dxa"/>
            <w:noWrap/>
            <w:hideMark/>
          </w:tcPr>
          <w:p w14:paraId="45D09DB1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Zalaegerszeg</w:t>
            </w:r>
          </w:p>
        </w:tc>
        <w:tc>
          <w:tcPr>
            <w:tcW w:w="2169" w:type="dxa"/>
            <w:hideMark/>
          </w:tcPr>
          <w:p w14:paraId="6F3E75A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Zrínyi M. u. </w:t>
            </w:r>
          </w:p>
        </w:tc>
        <w:tc>
          <w:tcPr>
            <w:tcW w:w="1586" w:type="dxa"/>
            <w:hideMark/>
          </w:tcPr>
          <w:p w14:paraId="4A34662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1.</w:t>
            </w:r>
          </w:p>
        </w:tc>
      </w:tr>
      <w:tr w:rsidR="00403F35" w:rsidRPr="00403F35" w14:paraId="5633EC75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44009B0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Trend Optik</w:t>
            </w:r>
          </w:p>
        </w:tc>
        <w:tc>
          <w:tcPr>
            <w:tcW w:w="1505" w:type="dxa"/>
            <w:noWrap/>
            <w:hideMark/>
          </w:tcPr>
          <w:p w14:paraId="66488999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9400</w:t>
            </w:r>
          </w:p>
        </w:tc>
        <w:tc>
          <w:tcPr>
            <w:tcW w:w="1950" w:type="dxa"/>
            <w:noWrap/>
            <w:hideMark/>
          </w:tcPr>
          <w:p w14:paraId="07D3B0EA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Sopron</w:t>
            </w:r>
          </w:p>
        </w:tc>
        <w:tc>
          <w:tcPr>
            <w:tcW w:w="2169" w:type="dxa"/>
            <w:hideMark/>
          </w:tcPr>
          <w:p w14:paraId="5F36BDE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Selmeci u.</w:t>
            </w:r>
          </w:p>
        </w:tc>
        <w:tc>
          <w:tcPr>
            <w:tcW w:w="1586" w:type="dxa"/>
            <w:hideMark/>
          </w:tcPr>
          <w:p w14:paraId="5220FA6C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15-17.</w:t>
            </w:r>
          </w:p>
        </w:tc>
      </w:tr>
      <w:tr w:rsidR="00403F35" w:rsidRPr="00403F35" w14:paraId="3892E0CE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1031B9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Varga Optika</w:t>
            </w:r>
          </w:p>
        </w:tc>
        <w:tc>
          <w:tcPr>
            <w:tcW w:w="1505" w:type="dxa"/>
            <w:noWrap/>
            <w:hideMark/>
          </w:tcPr>
          <w:p w14:paraId="0F458C6E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2660</w:t>
            </w:r>
          </w:p>
        </w:tc>
        <w:tc>
          <w:tcPr>
            <w:tcW w:w="1950" w:type="dxa"/>
            <w:noWrap/>
            <w:hideMark/>
          </w:tcPr>
          <w:p w14:paraId="7A290A03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Balassagyarmat</w:t>
            </w:r>
          </w:p>
        </w:tc>
        <w:tc>
          <w:tcPr>
            <w:tcW w:w="2169" w:type="dxa"/>
            <w:hideMark/>
          </w:tcPr>
          <w:p w14:paraId="1371FBD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fejedelem út</w:t>
            </w:r>
          </w:p>
        </w:tc>
        <w:tc>
          <w:tcPr>
            <w:tcW w:w="1586" w:type="dxa"/>
            <w:hideMark/>
          </w:tcPr>
          <w:p w14:paraId="16D65BF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22.</w:t>
            </w:r>
          </w:p>
        </w:tc>
      </w:tr>
      <w:tr w:rsidR="00403F35" w:rsidRPr="00403F35" w14:paraId="44C95425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5C7230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Pilla Optika</w:t>
            </w:r>
          </w:p>
        </w:tc>
        <w:tc>
          <w:tcPr>
            <w:tcW w:w="1505" w:type="dxa"/>
            <w:noWrap/>
            <w:hideMark/>
          </w:tcPr>
          <w:p w14:paraId="739724AB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2800</w:t>
            </w:r>
          </w:p>
        </w:tc>
        <w:tc>
          <w:tcPr>
            <w:tcW w:w="1950" w:type="dxa"/>
            <w:noWrap/>
            <w:hideMark/>
          </w:tcPr>
          <w:p w14:paraId="0866BA9F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Tatabánya</w:t>
            </w:r>
          </w:p>
        </w:tc>
        <w:tc>
          <w:tcPr>
            <w:tcW w:w="2169" w:type="dxa"/>
            <w:hideMark/>
          </w:tcPr>
          <w:p w14:paraId="68121B0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Mártírok u.</w:t>
            </w:r>
          </w:p>
        </w:tc>
        <w:tc>
          <w:tcPr>
            <w:tcW w:w="1586" w:type="dxa"/>
            <w:hideMark/>
          </w:tcPr>
          <w:p w14:paraId="19A407BB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11. 1/3.</w:t>
            </w:r>
          </w:p>
        </w:tc>
      </w:tr>
      <w:tr w:rsidR="00403F35" w:rsidRPr="00403F35" w14:paraId="0A3840E7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AADE6A8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Vicai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7C76A55A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6300</w:t>
            </w:r>
          </w:p>
        </w:tc>
        <w:tc>
          <w:tcPr>
            <w:tcW w:w="1950" w:type="dxa"/>
            <w:noWrap/>
            <w:hideMark/>
          </w:tcPr>
          <w:p w14:paraId="6EB2644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Kalocsa</w:t>
            </w:r>
          </w:p>
        </w:tc>
        <w:tc>
          <w:tcPr>
            <w:tcW w:w="2169" w:type="dxa"/>
            <w:hideMark/>
          </w:tcPr>
          <w:p w14:paraId="4CBEF2D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Szent István </w:t>
            </w:r>
            <w:proofErr w:type="gram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király út</w:t>
            </w:r>
            <w:proofErr w:type="gramEnd"/>
          </w:p>
        </w:tc>
        <w:tc>
          <w:tcPr>
            <w:tcW w:w="1586" w:type="dxa"/>
            <w:hideMark/>
          </w:tcPr>
          <w:p w14:paraId="54779266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37.</w:t>
            </w:r>
          </w:p>
        </w:tc>
      </w:tr>
      <w:tr w:rsidR="00403F35" w:rsidRPr="00403F35" w14:paraId="7D66E3D9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B1E9C56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Vojth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50604E7B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3980</w:t>
            </w:r>
          </w:p>
        </w:tc>
        <w:tc>
          <w:tcPr>
            <w:tcW w:w="1950" w:type="dxa"/>
            <w:noWrap/>
            <w:hideMark/>
          </w:tcPr>
          <w:p w14:paraId="19AFAA3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Sátoraljaújhely</w:t>
            </w:r>
          </w:p>
        </w:tc>
        <w:tc>
          <w:tcPr>
            <w:tcW w:w="2169" w:type="dxa"/>
            <w:hideMark/>
          </w:tcPr>
          <w:p w14:paraId="0321B82E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Rákóczi u.</w:t>
            </w:r>
          </w:p>
        </w:tc>
        <w:tc>
          <w:tcPr>
            <w:tcW w:w="1586" w:type="dxa"/>
            <w:hideMark/>
          </w:tcPr>
          <w:p w14:paraId="3FA37907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3.</w:t>
            </w:r>
          </w:p>
        </w:tc>
      </w:tr>
      <w:tr w:rsidR="00403F35" w:rsidRPr="00403F35" w14:paraId="46612190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6F3FF8A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Ovády Optika</w:t>
            </w:r>
          </w:p>
        </w:tc>
        <w:tc>
          <w:tcPr>
            <w:tcW w:w="1505" w:type="dxa"/>
            <w:noWrap/>
            <w:hideMark/>
          </w:tcPr>
          <w:p w14:paraId="04335CEA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8360</w:t>
            </w:r>
          </w:p>
        </w:tc>
        <w:tc>
          <w:tcPr>
            <w:tcW w:w="1950" w:type="dxa"/>
            <w:noWrap/>
            <w:hideMark/>
          </w:tcPr>
          <w:p w14:paraId="418037A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Keszthely</w:t>
            </w:r>
          </w:p>
        </w:tc>
        <w:tc>
          <w:tcPr>
            <w:tcW w:w="2169" w:type="dxa"/>
            <w:hideMark/>
          </w:tcPr>
          <w:p w14:paraId="6EE4CA4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Pethő utca</w:t>
            </w:r>
          </w:p>
        </w:tc>
        <w:tc>
          <w:tcPr>
            <w:tcW w:w="1586" w:type="dxa"/>
            <w:hideMark/>
          </w:tcPr>
          <w:p w14:paraId="5A31DFBC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2/a</w:t>
            </w:r>
          </w:p>
        </w:tc>
      </w:tr>
      <w:tr w:rsidR="00403F35" w:rsidRPr="00403F35" w14:paraId="42550F04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7516B3B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Záhony Optika</w:t>
            </w:r>
          </w:p>
        </w:tc>
        <w:tc>
          <w:tcPr>
            <w:tcW w:w="1505" w:type="dxa"/>
            <w:noWrap/>
            <w:hideMark/>
          </w:tcPr>
          <w:p w14:paraId="298B68B6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8800</w:t>
            </w:r>
          </w:p>
        </w:tc>
        <w:tc>
          <w:tcPr>
            <w:tcW w:w="1950" w:type="dxa"/>
            <w:noWrap/>
            <w:hideMark/>
          </w:tcPr>
          <w:p w14:paraId="643CE362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Nagykanizsa</w:t>
            </w:r>
          </w:p>
        </w:tc>
        <w:tc>
          <w:tcPr>
            <w:tcW w:w="2169" w:type="dxa"/>
            <w:hideMark/>
          </w:tcPr>
          <w:p w14:paraId="0EEC1B9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Fő út</w:t>
            </w:r>
          </w:p>
        </w:tc>
        <w:tc>
          <w:tcPr>
            <w:tcW w:w="1586" w:type="dxa"/>
            <w:hideMark/>
          </w:tcPr>
          <w:p w14:paraId="12EA51E9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8.</w:t>
            </w:r>
          </w:p>
        </w:tc>
      </w:tr>
      <w:tr w:rsidR="00403F35" w:rsidRPr="00403F35" w14:paraId="3C342285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542DEF35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Zahorecz</w:t>
            </w:r>
            <w:proofErr w:type="spellEnd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hideMark/>
          </w:tcPr>
          <w:p w14:paraId="013EAD88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1035</w:t>
            </w:r>
          </w:p>
        </w:tc>
        <w:tc>
          <w:tcPr>
            <w:tcW w:w="1950" w:type="dxa"/>
            <w:noWrap/>
            <w:hideMark/>
          </w:tcPr>
          <w:p w14:paraId="5C93F5BF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33479B32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Vörösvári út</w:t>
            </w:r>
          </w:p>
        </w:tc>
        <w:tc>
          <w:tcPr>
            <w:tcW w:w="1586" w:type="dxa"/>
            <w:hideMark/>
          </w:tcPr>
          <w:p w14:paraId="5D19A74D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7/</w:t>
            </w:r>
            <w:proofErr w:type="spellStart"/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b.</w:t>
            </w:r>
            <w:proofErr w:type="spellEnd"/>
          </w:p>
        </w:tc>
      </w:tr>
      <w:tr w:rsidR="00403F35" w:rsidRPr="00403F35" w14:paraId="2B994D13" w14:textId="77777777" w:rsidTr="00403F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71D1139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Zalka Optika</w:t>
            </w:r>
          </w:p>
        </w:tc>
        <w:tc>
          <w:tcPr>
            <w:tcW w:w="1505" w:type="dxa"/>
            <w:noWrap/>
            <w:hideMark/>
          </w:tcPr>
          <w:p w14:paraId="712A876E" w14:textId="77777777" w:rsidR="00403F35" w:rsidRPr="00403F35" w:rsidRDefault="00403F35" w:rsidP="00403F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8000</w:t>
            </w:r>
          </w:p>
        </w:tc>
        <w:tc>
          <w:tcPr>
            <w:tcW w:w="1950" w:type="dxa"/>
            <w:noWrap/>
            <w:hideMark/>
          </w:tcPr>
          <w:p w14:paraId="079A6AFE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Székesfehérvár</w:t>
            </w:r>
          </w:p>
        </w:tc>
        <w:tc>
          <w:tcPr>
            <w:tcW w:w="2169" w:type="dxa"/>
            <w:hideMark/>
          </w:tcPr>
          <w:p w14:paraId="4A0758A1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Koronázó tér</w:t>
            </w:r>
          </w:p>
        </w:tc>
        <w:tc>
          <w:tcPr>
            <w:tcW w:w="1586" w:type="dxa"/>
            <w:hideMark/>
          </w:tcPr>
          <w:p w14:paraId="16E007D6" w14:textId="77777777" w:rsidR="00403F35" w:rsidRPr="00403F35" w:rsidRDefault="00403F35" w:rsidP="00403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4.</w:t>
            </w:r>
          </w:p>
        </w:tc>
      </w:tr>
      <w:tr w:rsidR="00403F35" w:rsidRPr="00403F35" w14:paraId="1AA9D73B" w14:textId="77777777" w:rsidTr="0040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332E8B73" w14:textId="77777777" w:rsidR="00403F35" w:rsidRPr="00403F35" w:rsidRDefault="00403F35" w:rsidP="0040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Zeller Optika</w:t>
            </w:r>
          </w:p>
        </w:tc>
        <w:tc>
          <w:tcPr>
            <w:tcW w:w="1505" w:type="dxa"/>
            <w:noWrap/>
            <w:hideMark/>
          </w:tcPr>
          <w:p w14:paraId="1BA88170" w14:textId="77777777" w:rsidR="00403F35" w:rsidRPr="00403F35" w:rsidRDefault="00403F35" w:rsidP="00403F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1047</w:t>
            </w:r>
          </w:p>
        </w:tc>
        <w:tc>
          <w:tcPr>
            <w:tcW w:w="1950" w:type="dxa"/>
            <w:noWrap/>
            <w:hideMark/>
          </w:tcPr>
          <w:p w14:paraId="2A7A642E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Budapest</w:t>
            </w:r>
          </w:p>
        </w:tc>
        <w:tc>
          <w:tcPr>
            <w:tcW w:w="2169" w:type="dxa"/>
            <w:hideMark/>
          </w:tcPr>
          <w:p w14:paraId="3461FEEB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Fóti út</w:t>
            </w:r>
          </w:p>
        </w:tc>
        <w:tc>
          <w:tcPr>
            <w:tcW w:w="1586" w:type="dxa"/>
            <w:hideMark/>
          </w:tcPr>
          <w:p w14:paraId="2E7D5EC7" w14:textId="77777777" w:rsidR="00403F35" w:rsidRPr="00403F35" w:rsidRDefault="00403F35" w:rsidP="00403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</w:pPr>
            <w:r w:rsidRPr="00403F35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/>
              </w:rPr>
              <w:t>81.</w:t>
            </w:r>
          </w:p>
        </w:tc>
      </w:tr>
    </w:tbl>
    <w:p w14:paraId="5350791A" w14:textId="77777777" w:rsidR="00D013A6" w:rsidRPr="005A6D6E" w:rsidRDefault="00D013A6" w:rsidP="00D013A6">
      <w:pPr>
        <w:pStyle w:val="llb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2FC78CF" w14:textId="77777777" w:rsidR="0026354E" w:rsidRPr="005A6D6E" w:rsidRDefault="0026354E">
      <w:pPr>
        <w:rPr>
          <w:rFonts w:ascii="Times New Roman" w:hAnsi="Times New Roman"/>
          <w:lang w:val="hu-HU"/>
        </w:rPr>
      </w:pPr>
    </w:p>
    <w:sectPr w:rsidR="0026354E" w:rsidRPr="005A6D6E" w:rsidSect="002F0D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DE2D" w14:textId="77777777" w:rsidR="00474697" w:rsidRDefault="00474697">
      <w:pPr>
        <w:spacing w:after="0" w:line="240" w:lineRule="auto"/>
      </w:pPr>
      <w:r>
        <w:separator/>
      </w:r>
    </w:p>
  </w:endnote>
  <w:endnote w:type="continuationSeparator" w:id="0">
    <w:p w14:paraId="4F4C7362" w14:textId="77777777" w:rsidR="00474697" w:rsidRDefault="0047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2D5" w14:textId="77777777" w:rsidR="009217D0" w:rsidRDefault="009217D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Pr="002A3DA3">
      <w:rPr>
        <w:noProof/>
        <w:lang w:val="hu-HU"/>
      </w:rPr>
      <w:t>9</w:t>
    </w:r>
    <w:r>
      <w:fldChar w:fldCharType="end"/>
    </w:r>
  </w:p>
  <w:p w14:paraId="389F6D01" w14:textId="77777777" w:rsidR="009217D0" w:rsidRDefault="009217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D9D4" w14:textId="77777777" w:rsidR="00474697" w:rsidRDefault="00474697">
      <w:pPr>
        <w:spacing w:after="0" w:line="240" w:lineRule="auto"/>
      </w:pPr>
      <w:r>
        <w:separator/>
      </w:r>
    </w:p>
  </w:footnote>
  <w:footnote w:type="continuationSeparator" w:id="0">
    <w:p w14:paraId="4FF5E593" w14:textId="77777777" w:rsidR="00474697" w:rsidRDefault="0047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614"/>
    <w:multiLevelType w:val="hybridMultilevel"/>
    <w:tmpl w:val="2AA67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199"/>
    <w:multiLevelType w:val="hybridMultilevel"/>
    <w:tmpl w:val="83A85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0C4"/>
    <w:multiLevelType w:val="hybridMultilevel"/>
    <w:tmpl w:val="C56C3372"/>
    <w:lvl w:ilvl="0" w:tplc="8788093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C4697F"/>
    <w:multiLevelType w:val="hybridMultilevel"/>
    <w:tmpl w:val="01A0A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2271"/>
    <w:multiLevelType w:val="hybridMultilevel"/>
    <w:tmpl w:val="CFEAB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745A"/>
    <w:multiLevelType w:val="multilevel"/>
    <w:tmpl w:val="95C2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A5202"/>
    <w:multiLevelType w:val="hybridMultilevel"/>
    <w:tmpl w:val="C58064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4F0924"/>
    <w:multiLevelType w:val="hybridMultilevel"/>
    <w:tmpl w:val="E15C4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435D3"/>
    <w:multiLevelType w:val="hybridMultilevel"/>
    <w:tmpl w:val="446E7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A6"/>
    <w:rsid w:val="00016135"/>
    <w:rsid w:val="00031B90"/>
    <w:rsid w:val="000B100F"/>
    <w:rsid w:val="000E4128"/>
    <w:rsid w:val="001008D6"/>
    <w:rsid w:val="00112577"/>
    <w:rsid w:val="001F3063"/>
    <w:rsid w:val="00205CE5"/>
    <w:rsid w:val="00206EF7"/>
    <w:rsid w:val="00221130"/>
    <w:rsid w:val="0026354E"/>
    <w:rsid w:val="00276C60"/>
    <w:rsid w:val="00284095"/>
    <w:rsid w:val="002A3DA3"/>
    <w:rsid w:val="002D3357"/>
    <w:rsid w:val="002F0D6A"/>
    <w:rsid w:val="003A4AD8"/>
    <w:rsid w:val="003B2387"/>
    <w:rsid w:val="003E7641"/>
    <w:rsid w:val="00403F35"/>
    <w:rsid w:val="00450035"/>
    <w:rsid w:val="00474697"/>
    <w:rsid w:val="004D253C"/>
    <w:rsid w:val="004E63DB"/>
    <w:rsid w:val="00522E28"/>
    <w:rsid w:val="005A6D6E"/>
    <w:rsid w:val="005B51E3"/>
    <w:rsid w:val="005D7F64"/>
    <w:rsid w:val="00667151"/>
    <w:rsid w:val="007330B3"/>
    <w:rsid w:val="00755CE1"/>
    <w:rsid w:val="00794699"/>
    <w:rsid w:val="007F60AB"/>
    <w:rsid w:val="008A3B03"/>
    <w:rsid w:val="008C774C"/>
    <w:rsid w:val="00905AB9"/>
    <w:rsid w:val="009217D0"/>
    <w:rsid w:val="00932043"/>
    <w:rsid w:val="009837D1"/>
    <w:rsid w:val="009C100C"/>
    <w:rsid w:val="00A25885"/>
    <w:rsid w:val="00A506E4"/>
    <w:rsid w:val="00A91977"/>
    <w:rsid w:val="00B2068C"/>
    <w:rsid w:val="00B26A90"/>
    <w:rsid w:val="00BB4DD0"/>
    <w:rsid w:val="00BC1D07"/>
    <w:rsid w:val="00BD6236"/>
    <w:rsid w:val="00C07A22"/>
    <w:rsid w:val="00C23DE2"/>
    <w:rsid w:val="00C24A21"/>
    <w:rsid w:val="00C259A3"/>
    <w:rsid w:val="00CC3F60"/>
    <w:rsid w:val="00CE25C6"/>
    <w:rsid w:val="00CF7B52"/>
    <w:rsid w:val="00D013A6"/>
    <w:rsid w:val="00D213B0"/>
    <w:rsid w:val="00DA2D15"/>
    <w:rsid w:val="00DA4CE2"/>
    <w:rsid w:val="00DB6ED8"/>
    <w:rsid w:val="00DC5E0E"/>
    <w:rsid w:val="00DD04E1"/>
    <w:rsid w:val="00E3578C"/>
    <w:rsid w:val="00E43F69"/>
    <w:rsid w:val="00E5347B"/>
    <w:rsid w:val="00E96392"/>
    <w:rsid w:val="00EA15ED"/>
    <w:rsid w:val="00EC0FFF"/>
    <w:rsid w:val="00ED5F64"/>
    <w:rsid w:val="00EF682D"/>
    <w:rsid w:val="00F34572"/>
    <w:rsid w:val="00F46C71"/>
    <w:rsid w:val="00F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4669"/>
  <w15:chartTrackingRefBased/>
  <w15:docId w15:val="{9B56A7AF-D8C5-42A3-9892-252B27D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D0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13A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lWeb">
    <w:name w:val="Normal (Web)"/>
    <w:basedOn w:val="Norml"/>
    <w:uiPriority w:val="99"/>
    <w:unhideWhenUsed/>
    <w:rsid w:val="00D0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D013A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D01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3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3A6"/>
    <w:rPr>
      <w:rFonts w:ascii="Calibri" w:eastAsia="Calibri" w:hAnsi="Calibri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D013A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lang w:val="pl-PL"/>
    </w:rPr>
  </w:style>
  <w:style w:type="character" w:customStyle="1" w:styleId="llbChar">
    <w:name w:val="Élőláb Char"/>
    <w:basedOn w:val="Bekezdsalapbettpusa"/>
    <w:link w:val="llb"/>
    <w:uiPriority w:val="99"/>
    <w:rsid w:val="00D013A6"/>
    <w:rPr>
      <w:rFonts w:ascii="Tahoma" w:eastAsia="Times New Roman" w:hAnsi="Tahoma" w:cs="Times New Roman"/>
      <w:sz w:val="20"/>
      <w:lang w:val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3A6"/>
    <w:rPr>
      <w:rFonts w:ascii="Segoe UI" w:eastAsia="Calibri" w:hAnsi="Segoe UI" w:cs="Segoe UI"/>
      <w:sz w:val="18"/>
      <w:szCs w:val="18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DE2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D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23DE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A2D15"/>
    <w:rPr>
      <w:color w:val="605E5C"/>
      <w:shd w:val="clear" w:color="auto" w:fill="E1DFDD"/>
    </w:rPr>
  </w:style>
  <w:style w:type="table" w:styleId="Tblzatrcsos46jellszn">
    <w:name w:val="Grid Table 4 Accent 6"/>
    <w:basedOn w:val="Normltblzat"/>
    <w:uiPriority w:val="49"/>
    <w:rsid w:val="00276C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cn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icn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ptic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3393</Words>
  <Characters>23415</Characters>
  <Application>Microsoft Office Word</Application>
  <DocSecurity>0</DocSecurity>
  <Lines>195</Lines>
  <Paragraphs>53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„Zöld szerda – Nyerj luxus napszemüveget!" </vt:lpstr>
      <vt:lpstr>Promóciós játék részvételi és adatkezelési szabályzat</vt:lpstr>
      <vt:lpstr>(a továbbiakban: „Szabályzat”)</vt:lpstr>
    </vt:vector>
  </TitlesOfParts>
  <Company/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Sheida Latif</cp:lastModifiedBy>
  <cp:revision>8</cp:revision>
  <cp:lastPrinted>2019-04-11T15:28:00Z</cp:lastPrinted>
  <dcterms:created xsi:type="dcterms:W3CDTF">2019-04-11T15:55:00Z</dcterms:created>
  <dcterms:modified xsi:type="dcterms:W3CDTF">2019-04-15T08:44:00Z</dcterms:modified>
</cp:coreProperties>
</file>